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7AED" w:rsidRPr="00144AE7" w:rsidRDefault="00F17AED" w:rsidP="00714DDB">
      <w:pPr>
        <w:ind w:left="-851" w:right="-849"/>
      </w:pPr>
      <w:bookmarkStart w:id="0" w:name="_GoBack"/>
      <w:bookmarkEnd w:id="0"/>
    </w:p>
    <w:p w:rsidR="00144AE7" w:rsidRDefault="001058E2" w:rsidP="008E41BF">
      <w:pPr>
        <w:ind w:hanging="851"/>
      </w:pPr>
      <w:r>
        <w:rPr>
          <w:noProof/>
          <w:lang w:eastAsia="en-IE"/>
        </w:rPr>
        <w:drawing>
          <wp:inline distT="0" distB="0" distL="0" distR="0">
            <wp:extent cx="6736080" cy="731520"/>
            <wp:effectExtent l="0" t="0" r="762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6080" cy="731520"/>
                    </a:xfrm>
                    <a:prstGeom prst="rect">
                      <a:avLst/>
                    </a:prstGeom>
                    <a:noFill/>
                    <a:ln>
                      <a:noFill/>
                    </a:ln>
                  </pic:spPr>
                </pic:pic>
              </a:graphicData>
            </a:graphic>
          </wp:inline>
        </w:drawing>
      </w:r>
    </w:p>
    <w:p w:rsidR="008F59D2" w:rsidRDefault="008F59D2" w:rsidP="00144AE7"/>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8F59D2" w:rsidRDefault="008F59D2" w:rsidP="00007123">
      <w:pPr>
        <w:spacing w:after="0" w:line="240" w:lineRule="auto"/>
        <w:rPr>
          <w:rFonts w:ascii="Marion Bold" w:eastAsia="Times New Roman" w:hAnsi="Marion Bold" w:cs="Helvetica"/>
          <w:bCs/>
          <w:color w:val="262626"/>
          <w:sz w:val="36"/>
          <w:szCs w:val="36"/>
          <w:lang w:val="en-GB" w:eastAsia="en-GB"/>
        </w:rPr>
      </w:pPr>
    </w:p>
    <w:p w:rsidR="00144AE7" w:rsidRPr="007F35F9" w:rsidRDefault="00144AE7" w:rsidP="00007123">
      <w:pPr>
        <w:spacing w:after="0" w:line="240" w:lineRule="auto"/>
        <w:rPr>
          <w:rFonts w:ascii="Bookman Old Style" w:eastAsia="Times New Roman" w:hAnsi="Bookman Old Style" w:cs="Helvetica"/>
          <w:b/>
          <w:bCs/>
          <w:color w:val="675E47"/>
          <w:sz w:val="44"/>
          <w:szCs w:val="44"/>
          <w:lang w:val="en-GB" w:eastAsia="en-GB"/>
        </w:rPr>
      </w:pPr>
      <w:r w:rsidRPr="007F35F9">
        <w:rPr>
          <w:rFonts w:ascii="Bookman Old Style" w:eastAsia="Times New Roman" w:hAnsi="Bookman Old Style" w:cs="Helvetica"/>
          <w:b/>
          <w:bCs/>
          <w:color w:val="675E47"/>
          <w:sz w:val="44"/>
          <w:szCs w:val="44"/>
          <w:lang w:val="en-GB" w:eastAsia="en-GB"/>
        </w:rPr>
        <w:t>Company Logo</w:t>
      </w:r>
    </w:p>
    <w:p w:rsidR="00144AE7" w:rsidRPr="007F35F9" w:rsidRDefault="00B5087E" w:rsidP="00007123">
      <w:pPr>
        <w:spacing w:after="0" w:line="240" w:lineRule="auto"/>
        <w:rPr>
          <w:rFonts w:ascii="Bookman Old Style" w:eastAsia="Times New Roman" w:hAnsi="Bookman Old Style" w:cs="Helvetica"/>
          <w:bCs/>
          <w:color w:val="675E47"/>
          <w:sz w:val="28"/>
          <w:szCs w:val="28"/>
          <w:lang w:val="en-GB" w:eastAsia="en-GB"/>
        </w:rPr>
      </w:pPr>
      <w:r w:rsidRPr="007F35F9">
        <w:rPr>
          <w:rFonts w:ascii="Bookman Old Style" w:eastAsia="Times New Roman" w:hAnsi="Bookman Old Style" w:cs="Helvetica"/>
          <w:bCs/>
          <w:color w:val="675E47"/>
          <w:sz w:val="28"/>
          <w:szCs w:val="28"/>
          <w:lang w:val="en-GB" w:eastAsia="en-GB"/>
        </w:rPr>
        <w:t>[Your business name goes</w:t>
      </w:r>
      <w:r w:rsidR="00144AE7" w:rsidRPr="007F35F9">
        <w:rPr>
          <w:rFonts w:ascii="Bookman Old Style" w:eastAsia="Times New Roman" w:hAnsi="Bookman Old Style" w:cs="Helvetica"/>
          <w:bCs/>
          <w:color w:val="675E47"/>
          <w:sz w:val="28"/>
          <w:szCs w:val="28"/>
          <w:lang w:val="en-GB" w:eastAsia="en-GB"/>
        </w:rPr>
        <w:t xml:space="preserve"> here]</w:t>
      </w:r>
    </w:p>
    <w:p w:rsidR="00144AE7" w:rsidRPr="002E4C9B" w:rsidRDefault="00144AE7" w:rsidP="00144AE7">
      <w:pPr>
        <w:rPr>
          <w:b/>
        </w:rPr>
      </w:pPr>
    </w:p>
    <w:p w:rsidR="00144AE7" w:rsidRDefault="00144AE7" w:rsidP="00144AE7"/>
    <w:p w:rsidR="002428FE" w:rsidRDefault="002428FE" w:rsidP="00F17AED">
      <w:pPr>
        <w:rPr>
          <w:i/>
          <w:sz w:val="24"/>
          <w:szCs w:val="24"/>
        </w:rPr>
      </w:pPr>
    </w:p>
    <w:p w:rsidR="002428FE" w:rsidRDefault="002428FE" w:rsidP="00F17AED">
      <w:pPr>
        <w:rPr>
          <w:i/>
          <w:sz w:val="24"/>
          <w:szCs w:val="24"/>
        </w:rPr>
      </w:pPr>
    </w:p>
    <w:p w:rsidR="002428FE" w:rsidRDefault="002428FE" w:rsidP="00F17AED">
      <w:pPr>
        <w:rPr>
          <w:i/>
          <w:sz w:val="24"/>
          <w:szCs w:val="24"/>
        </w:rPr>
      </w:pPr>
    </w:p>
    <w:p w:rsidR="002428FE" w:rsidRDefault="002428FE" w:rsidP="00F17AED">
      <w:pPr>
        <w:rPr>
          <w:i/>
          <w:sz w:val="24"/>
          <w:szCs w:val="24"/>
        </w:rPr>
      </w:pPr>
    </w:p>
    <w:p w:rsidR="002428FE" w:rsidRDefault="002428FE" w:rsidP="00F17AED">
      <w:pPr>
        <w:rPr>
          <w:i/>
          <w:sz w:val="24"/>
          <w:szCs w:val="24"/>
        </w:rPr>
      </w:pPr>
    </w:p>
    <w:p w:rsidR="002428FE" w:rsidRDefault="002428FE" w:rsidP="00F17AED">
      <w:pPr>
        <w:rPr>
          <w:i/>
          <w:sz w:val="24"/>
          <w:szCs w:val="24"/>
        </w:rPr>
      </w:pPr>
    </w:p>
    <w:p w:rsidR="008F59D2" w:rsidRDefault="008F59D2" w:rsidP="00F17AED">
      <w:pPr>
        <w:rPr>
          <w:i/>
          <w:sz w:val="24"/>
          <w:szCs w:val="24"/>
        </w:rPr>
      </w:pPr>
    </w:p>
    <w:p w:rsidR="006E4FF2" w:rsidRDefault="006E4FF2" w:rsidP="006E4FF2">
      <w:pPr>
        <w:shd w:val="clear" w:color="auto" w:fill="FFFFFF"/>
        <w:rPr>
          <w:rFonts w:ascii="Arial" w:hAnsi="Arial" w:cs="Arial"/>
          <w:color w:val="000000"/>
          <w:lang w:eastAsia="en-IE"/>
        </w:rPr>
      </w:pPr>
      <w:bookmarkStart w:id="1" w:name="_Toc411865622"/>
      <w:bookmarkStart w:id="2" w:name="_Toc285465461"/>
      <w:r>
        <w:rPr>
          <w:rFonts w:ascii="Arial" w:hAnsi="Arial" w:cs="Arial"/>
          <w:color w:val="000000"/>
          <w:lang w:val="en-GB" w:eastAsia="en-IE"/>
        </w:rPr>
        <w:t xml:space="preserve">We do not accept any liability for the information or consequences of any actions taken based on the information contained on this website. </w:t>
      </w:r>
      <w:r>
        <w:rPr>
          <w:rFonts w:ascii="Arial" w:hAnsi="Arial" w:cs="Arial"/>
          <w:color w:val="000000"/>
          <w:lang w:eastAsia="en-IE"/>
        </w:rPr>
        <w:t xml:space="preserve">You should not rely on any information contained on the website in relation to a specific issue or decision without taking financial, banking, investment or other advice from an appropriately qualified professional adviser. </w:t>
      </w:r>
      <w:r w:rsidR="00EA25AF">
        <w:rPr>
          <w:rFonts w:ascii="Arial" w:hAnsi="Arial" w:cs="Arial"/>
          <w:color w:val="000000"/>
          <w:lang w:val="en-GB" w:eastAsia="en-IE"/>
        </w:rPr>
        <w:t xml:space="preserve">We </w:t>
      </w:r>
      <w:r>
        <w:rPr>
          <w:rFonts w:ascii="Arial" w:hAnsi="Arial" w:cs="Arial"/>
          <w:color w:val="000000"/>
          <w:lang w:val="en-GB" w:eastAsia="en-IE"/>
        </w:rPr>
        <w:t xml:space="preserve">take no responsibility for the accuracy of information contained in the materials contained on this website and </w:t>
      </w:r>
      <w:r>
        <w:rPr>
          <w:rFonts w:ascii="Arial" w:hAnsi="Arial" w:cs="Arial"/>
          <w:color w:val="000000"/>
          <w:lang w:eastAsia="en-IE"/>
        </w:rPr>
        <w:t xml:space="preserve">we do not make any representations or warranties in respect of such information. Please refer to our Terms of Use for further details. </w:t>
      </w:r>
    </w:p>
    <w:p w:rsidR="006E4FF2" w:rsidRDefault="006E4FF2" w:rsidP="006E4FF2">
      <w:pPr>
        <w:rPr>
          <w:rFonts w:ascii="Times New Roman" w:hAnsi="Times New Roman"/>
          <w:sz w:val="24"/>
          <w:szCs w:val="24"/>
          <w:lang w:val="en-GB" w:eastAsia="en-IE"/>
        </w:rPr>
      </w:pPr>
    </w:p>
    <w:p w:rsidR="006E4FF2" w:rsidRDefault="006E4FF2" w:rsidP="006E4FF2">
      <w:pPr>
        <w:rPr>
          <w:rFonts w:cs="Calibri"/>
          <w:color w:val="000000"/>
        </w:rPr>
      </w:pPr>
      <w:r>
        <w:rPr>
          <w:rFonts w:ascii="Arial" w:hAnsi="Arial" w:cs="Arial"/>
          <w:color w:val="000000"/>
        </w:rPr>
        <w:t>© Bank of Ireland 2015 Bank of Ireland is regulated by the Central Bank of Ireland. By proceeding any further you will be deemed to have read our 'Terms of Use' and 'Privacy Statement'</w:t>
      </w:r>
    </w:p>
    <w:p w:rsidR="006B1D41" w:rsidRPr="006B1D41" w:rsidRDefault="006B1D41" w:rsidP="006B1D41">
      <w:pPr>
        <w:pStyle w:val="Heading1"/>
      </w:pPr>
      <w:r w:rsidRPr="006B1D41">
        <w:lastRenderedPageBreak/>
        <w:t>Employment letter summary</w:t>
      </w:r>
      <w:bookmarkEnd w:id="1"/>
    </w:p>
    <w:p w:rsidR="006B1D41" w:rsidRPr="00425F28" w:rsidRDefault="006B1D41" w:rsidP="006B1D41">
      <w:pPr>
        <w:rPr>
          <w:rFonts w:ascii="Arial" w:hAnsi="Arial" w:cs="Arial"/>
          <w:i/>
          <w:sz w:val="24"/>
          <w:szCs w:val="24"/>
          <w:lang w:val="ga-IE"/>
        </w:rPr>
      </w:pPr>
      <w:r w:rsidRPr="00425F28">
        <w:rPr>
          <w:rFonts w:ascii="Arial" w:hAnsi="Arial" w:cs="Arial"/>
          <w:i/>
          <w:sz w:val="24"/>
          <w:szCs w:val="24"/>
          <w:lang w:val="ga-IE"/>
        </w:rPr>
        <w:t xml:space="preserve">[Letters of employment are hugely important documents that must be presented to every new individual in your business. They are the cornerstone of your individuals’ rights, so be sure yours are accurate, up-to-date, informative and, above all, compliant. You are legally obliged to include certain information which is detailed below with an asterisk (*)] </w:t>
      </w:r>
    </w:p>
    <w:p w:rsidR="006B1D41" w:rsidRPr="00425F28" w:rsidRDefault="006B1D41" w:rsidP="006B1D41">
      <w:pPr>
        <w:rPr>
          <w:rFonts w:ascii="Arial" w:hAnsi="Arial" w:cs="Arial"/>
          <w:i/>
          <w:sz w:val="24"/>
          <w:szCs w:val="24"/>
          <w:lang w:val="ga-IE"/>
        </w:rPr>
      </w:pPr>
      <w:r w:rsidRPr="00425F28">
        <w:rPr>
          <w:rFonts w:ascii="Arial" w:hAnsi="Arial" w:cs="Arial"/>
          <w:i/>
          <w:sz w:val="24"/>
          <w:szCs w:val="24"/>
          <w:lang w:val="ga-IE"/>
        </w:rPr>
        <w:t>[Ensure you write on business letterhead paper, which includes your full business name and registered office of business. If you don’t have letterhead, include your company/business name, address and other details on the letter of employment. Specify the full name of the individual and the individual’s address.]</w:t>
      </w:r>
    </w:p>
    <w:p w:rsidR="006B1D41" w:rsidRPr="00425F28" w:rsidRDefault="006B1D41" w:rsidP="006B1D41">
      <w:pPr>
        <w:rPr>
          <w:rFonts w:ascii="Arial" w:hAnsi="Arial" w:cs="Arial"/>
          <w:i/>
          <w:sz w:val="24"/>
          <w:szCs w:val="24"/>
          <w:lang w:val="ga-IE"/>
        </w:rPr>
      </w:pPr>
      <w:r w:rsidRPr="00425F28">
        <w:rPr>
          <w:rFonts w:ascii="Arial" w:hAnsi="Arial" w:cs="Arial"/>
          <w:i/>
          <w:sz w:val="24"/>
          <w:szCs w:val="24"/>
          <w:lang w:val="ga-IE"/>
        </w:rPr>
        <w:t>[Two copies of the employment letter must be produced: one for you and the other for the individual. Each copy must be signed by a director or senior member of staff in charge of recruitment, and the individual. If there is a staff handbook, give the candidate a copy if and when they accept the position.]</w:t>
      </w:r>
    </w:p>
    <w:p w:rsidR="006B1D41" w:rsidRPr="00425F28" w:rsidRDefault="006B1D41" w:rsidP="006B1D41">
      <w:pPr>
        <w:rPr>
          <w:rFonts w:ascii="Arial" w:hAnsi="Arial" w:cs="Arial"/>
          <w:i/>
          <w:sz w:val="24"/>
          <w:szCs w:val="24"/>
          <w:lang w:val="ga-IE"/>
        </w:rPr>
      </w:pPr>
      <w:r w:rsidRPr="00425F28">
        <w:rPr>
          <w:rFonts w:ascii="Arial" w:hAnsi="Arial" w:cs="Arial"/>
          <w:i/>
          <w:sz w:val="24"/>
          <w:szCs w:val="24"/>
          <w:lang w:val="ga-IE"/>
        </w:rPr>
        <w:t xml:space="preserve">[See the </w:t>
      </w:r>
      <w:hyperlink r:id="rId10" w:history="1">
        <w:r w:rsidRPr="00EA25AF">
          <w:rPr>
            <w:rStyle w:val="Hyperlink"/>
            <w:rFonts w:ascii="Arial" w:hAnsi="Arial" w:cs="Arial"/>
            <w:i/>
            <w:sz w:val="24"/>
            <w:szCs w:val="24"/>
            <w:lang w:val="ga-IE"/>
          </w:rPr>
          <w:t>ThinkBusiness.ie Human Resources section</w:t>
        </w:r>
      </w:hyperlink>
      <w:r w:rsidRPr="00425F28">
        <w:rPr>
          <w:rFonts w:ascii="Arial" w:hAnsi="Arial" w:cs="Arial"/>
          <w:i/>
          <w:sz w:val="24"/>
          <w:szCs w:val="24"/>
          <w:lang w:val="ga-IE"/>
        </w:rPr>
        <w:t xml:space="preserve"> for more information] </w:t>
      </w:r>
    </w:p>
    <w:p w:rsidR="00663E2A" w:rsidRPr="00425F28" w:rsidRDefault="006B1D41" w:rsidP="006B1D41">
      <w:pPr>
        <w:rPr>
          <w:rFonts w:ascii="Arial" w:hAnsi="Arial" w:cs="Arial"/>
          <w:i/>
          <w:sz w:val="24"/>
          <w:szCs w:val="24"/>
        </w:rPr>
      </w:pPr>
      <w:r w:rsidRPr="00425F28">
        <w:rPr>
          <w:rFonts w:ascii="Arial" w:hAnsi="Arial" w:cs="Arial"/>
          <w:i/>
          <w:sz w:val="24"/>
          <w:szCs w:val="24"/>
          <w:lang w:val="ga-IE"/>
        </w:rPr>
        <w:t>[Here’s how you formulate a letter of employment:]</w:t>
      </w:r>
    </w:p>
    <w:p w:rsidR="006B1D41" w:rsidRPr="00425F28" w:rsidRDefault="006B1D41" w:rsidP="006B1D41">
      <w:pPr>
        <w:pStyle w:val="Heading1"/>
        <w:rPr>
          <w:lang w:val="ga-IE"/>
        </w:rPr>
      </w:pPr>
      <w:bookmarkStart w:id="3" w:name="_Toc411865623"/>
      <w:r w:rsidRPr="00425F28">
        <w:rPr>
          <w:lang w:val="ga-IE"/>
        </w:rPr>
        <w:t>Introduction</w:t>
      </w:r>
      <w:bookmarkEnd w:id="3"/>
      <w:r w:rsidRPr="00425F28">
        <w:rPr>
          <w:lang w:val="ga-IE"/>
        </w:rPr>
        <w:t xml:space="preserve"> </w:t>
      </w:r>
    </w:p>
    <w:p w:rsidR="006B1D41" w:rsidRPr="00425F28" w:rsidRDefault="006B1D41" w:rsidP="006B1D41">
      <w:pPr>
        <w:rPr>
          <w:rFonts w:ascii="Arial" w:hAnsi="Arial" w:cs="Arial"/>
          <w:i/>
          <w:sz w:val="24"/>
          <w:szCs w:val="24"/>
          <w:lang w:val="ga-IE"/>
        </w:rPr>
      </w:pPr>
      <w:r w:rsidRPr="00425F28">
        <w:rPr>
          <w:rFonts w:ascii="Arial" w:hAnsi="Arial" w:cs="Arial"/>
          <w:i/>
          <w:sz w:val="24"/>
          <w:szCs w:val="24"/>
          <w:lang w:val="ga-IE"/>
        </w:rPr>
        <w:t>[Congratulate the individual on being selected for the role, and state how happy you are to offer him or her the position.]</w:t>
      </w:r>
    </w:p>
    <w:p w:rsidR="006B1D41" w:rsidRPr="006B1D41" w:rsidRDefault="006B1D41" w:rsidP="006B1D41">
      <w:pPr>
        <w:pStyle w:val="Heading1"/>
        <w:rPr>
          <w:lang w:val="ga-IE"/>
        </w:rPr>
      </w:pPr>
      <w:bookmarkStart w:id="4" w:name="_Toc411865624"/>
      <w:r w:rsidRPr="006B1D41">
        <w:rPr>
          <w:lang w:val="ga-IE"/>
        </w:rPr>
        <w:t>Name and address *</w:t>
      </w:r>
      <w:bookmarkEnd w:id="4"/>
    </w:p>
    <w:p w:rsidR="006B1D41" w:rsidRPr="00425F28" w:rsidRDefault="006B1D41" w:rsidP="006B1D41">
      <w:pPr>
        <w:rPr>
          <w:rFonts w:ascii="Arial" w:hAnsi="Arial" w:cs="Arial"/>
          <w:i/>
          <w:sz w:val="24"/>
          <w:szCs w:val="24"/>
          <w:lang w:val="ga-IE"/>
        </w:rPr>
      </w:pPr>
      <w:r w:rsidRPr="00425F28">
        <w:rPr>
          <w:rFonts w:ascii="Arial" w:hAnsi="Arial" w:cs="Arial"/>
          <w:i/>
          <w:sz w:val="24"/>
          <w:szCs w:val="24"/>
          <w:lang w:val="ga-IE"/>
        </w:rPr>
        <w:t>[Include the full name of the individual, the full name of your business, and the full address of your business, if it differs from the registered office on the letterhead.]</w:t>
      </w:r>
    </w:p>
    <w:p w:rsidR="006B1D41" w:rsidRPr="006B1D41" w:rsidRDefault="006B1D41" w:rsidP="006B1D41">
      <w:pPr>
        <w:pStyle w:val="Heading1"/>
        <w:rPr>
          <w:lang w:val="ga-IE"/>
        </w:rPr>
      </w:pPr>
      <w:r w:rsidRPr="006B1D41">
        <w:rPr>
          <w:lang w:val="ga-IE"/>
        </w:rPr>
        <w:t>Role and commencement date *</w:t>
      </w:r>
    </w:p>
    <w:p w:rsidR="006B1D41" w:rsidRPr="00425F28" w:rsidRDefault="006B1D41" w:rsidP="006B1D41">
      <w:pPr>
        <w:rPr>
          <w:rFonts w:ascii="Arial" w:hAnsi="Arial" w:cs="Arial"/>
          <w:i/>
          <w:sz w:val="24"/>
          <w:szCs w:val="24"/>
          <w:lang w:val="ga-IE"/>
        </w:rPr>
      </w:pPr>
      <w:r w:rsidRPr="00425F28">
        <w:rPr>
          <w:rFonts w:ascii="Arial" w:hAnsi="Arial" w:cs="Arial"/>
          <w:i/>
          <w:sz w:val="24"/>
          <w:szCs w:val="24"/>
          <w:lang w:val="ga-IE"/>
        </w:rPr>
        <w:t>[Specify the title of the role. Record the date of commencement of employment.]</w:t>
      </w:r>
    </w:p>
    <w:p w:rsidR="006B1D41" w:rsidRPr="006B1D41" w:rsidRDefault="006B1D41" w:rsidP="006B1D41">
      <w:pPr>
        <w:pStyle w:val="Heading1"/>
        <w:rPr>
          <w:lang w:val="ga-IE"/>
        </w:rPr>
      </w:pPr>
      <w:bookmarkStart w:id="5" w:name="_Toc411865625"/>
      <w:r w:rsidRPr="006B1D41">
        <w:rPr>
          <w:lang w:val="ga-IE"/>
        </w:rPr>
        <w:t>Contract *</w:t>
      </w:r>
      <w:bookmarkEnd w:id="5"/>
    </w:p>
    <w:p w:rsidR="006B1D41" w:rsidRPr="00425F28" w:rsidRDefault="006B1D41" w:rsidP="006B1D41">
      <w:pPr>
        <w:rPr>
          <w:rFonts w:ascii="Arial" w:hAnsi="Arial" w:cs="Arial"/>
          <w:i/>
          <w:sz w:val="24"/>
          <w:szCs w:val="24"/>
          <w:lang w:val="ga-IE"/>
        </w:rPr>
      </w:pPr>
      <w:r w:rsidRPr="00425F28">
        <w:rPr>
          <w:rFonts w:ascii="Arial" w:hAnsi="Arial" w:cs="Arial"/>
          <w:i/>
          <w:sz w:val="24"/>
          <w:szCs w:val="24"/>
          <w:lang w:val="ga-IE"/>
        </w:rPr>
        <w:t xml:space="preserve">[State the nature of the contract of employment. For example, specify whether the role is permanent, or for a fixed-term. If fixed-term, state the duration of the contract. State whether the nature of the contract will change after a period of time. For example, a fixed-term contract could become permanent.] </w:t>
      </w:r>
    </w:p>
    <w:p w:rsidR="006B1D41" w:rsidRPr="006B1D41" w:rsidRDefault="006B1D41" w:rsidP="006B1D41">
      <w:pPr>
        <w:pStyle w:val="Heading1"/>
      </w:pPr>
      <w:bookmarkStart w:id="6" w:name="_Toc411865626"/>
      <w:r w:rsidRPr="006B1D41">
        <w:t>Remuneration *</w:t>
      </w:r>
      <w:bookmarkEnd w:id="6"/>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 xml:space="preserve">[State the salary and the method of payment. For example, this could be by electronic transfer. State when the individual will be paid. For example, it could be weekly or monthly. Include any information about bonuses, and how they are calculated. If you need the individual to work overtime, you must state this in the employment letter. Include information about special allowances and other benefits. State how remuneration of the role is calculated, as well as any pay reference period. It is a legal requirement that, if the individual earns less than 150% of the national minimum wage, you must include reference to the fact that he or she can request a </w:t>
      </w:r>
      <w:r w:rsidRPr="00425F28">
        <w:rPr>
          <w:rFonts w:ascii="Arial" w:hAnsi="Arial" w:cs="Arial"/>
          <w:i/>
          <w:sz w:val="24"/>
          <w:szCs w:val="24"/>
          <w:lang w:val="ga-IE"/>
        </w:rPr>
        <w:lastRenderedPageBreak/>
        <w:t xml:space="preserve">written statement of their average hourly rate of pay for any pay reference period over the last year.]   </w:t>
      </w:r>
    </w:p>
    <w:p w:rsidR="006B1D41" w:rsidRPr="006B1D41" w:rsidRDefault="006B1D41" w:rsidP="00356A5D">
      <w:pPr>
        <w:pStyle w:val="Heading1"/>
        <w:rPr>
          <w:lang w:val="ga-IE"/>
        </w:rPr>
      </w:pPr>
      <w:bookmarkStart w:id="7" w:name="_Toc411865628"/>
      <w:r w:rsidRPr="006B1D41">
        <w:rPr>
          <w:lang w:val="ga-IE"/>
        </w:rPr>
        <w:t>Place of work *</w:t>
      </w:r>
      <w:bookmarkEnd w:id="7"/>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[State where the individual’s place of work will be. If the individual will not have a fixed place of work, specify that the individual will need to work at various locations.]</w:t>
      </w:r>
    </w:p>
    <w:p w:rsidR="006B1D41" w:rsidRPr="006B1D41" w:rsidRDefault="006B1D41" w:rsidP="00356A5D">
      <w:pPr>
        <w:pStyle w:val="Heading1"/>
        <w:rPr>
          <w:lang w:val="ga-IE"/>
        </w:rPr>
      </w:pPr>
      <w:bookmarkStart w:id="8" w:name="_Toc411865629"/>
      <w:r w:rsidRPr="006B1D41">
        <w:rPr>
          <w:lang w:val="ga-IE"/>
        </w:rPr>
        <w:t>Nature of work *</w:t>
      </w:r>
      <w:bookmarkEnd w:id="8"/>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[Explain the roles and responsibilities the individual will have in your business. Include:</w:t>
      </w:r>
    </w:p>
    <w:p w:rsidR="006B1D41" w:rsidRPr="00425F28" w:rsidRDefault="006B1D41" w:rsidP="00356A5D">
      <w:pPr>
        <w:pStyle w:val="ListParagraph"/>
        <w:numPr>
          <w:ilvl w:val="0"/>
          <w:numId w:val="19"/>
        </w:numPr>
        <w:rPr>
          <w:rFonts w:ascii="Arial" w:hAnsi="Arial" w:cs="Arial"/>
          <w:i/>
          <w:sz w:val="24"/>
          <w:szCs w:val="24"/>
          <w:lang w:val="ga-IE"/>
        </w:rPr>
      </w:pPr>
      <w:r w:rsidRPr="00425F28">
        <w:rPr>
          <w:rFonts w:ascii="Arial" w:hAnsi="Arial" w:cs="Arial"/>
          <w:i/>
          <w:sz w:val="24"/>
          <w:szCs w:val="24"/>
          <w:lang w:val="ga-IE"/>
        </w:rPr>
        <w:t>General description of the role</w:t>
      </w:r>
    </w:p>
    <w:p w:rsidR="006B1D41" w:rsidRPr="00425F28" w:rsidRDefault="006B1D41" w:rsidP="00356A5D">
      <w:pPr>
        <w:pStyle w:val="ListParagraph"/>
        <w:numPr>
          <w:ilvl w:val="0"/>
          <w:numId w:val="19"/>
        </w:numPr>
        <w:rPr>
          <w:rFonts w:ascii="Arial" w:hAnsi="Arial" w:cs="Arial"/>
          <w:i/>
          <w:sz w:val="24"/>
          <w:szCs w:val="24"/>
          <w:lang w:val="ga-IE"/>
        </w:rPr>
      </w:pPr>
      <w:r w:rsidRPr="00425F28">
        <w:rPr>
          <w:rFonts w:ascii="Arial" w:hAnsi="Arial" w:cs="Arial"/>
          <w:i/>
          <w:sz w:val="24"/>
          <w:szCs w:val="24"/>
          <w:lang w:val="ga-IE"/>
        </w:rPr>
        <w:t>A requirement to be flexible and undertake other work as required</w:t>
      </w:r>
    </w:p>
    <w:p w:rsidR="006B1D41" w:rsidRPr="00425F28" w:rsidRDefault="006B1D41" w:rsidP="00356A5D">
      <w:pPr>
        <w:pStyle w:val="ListParagraph"/>
        <w:numPr>
          <w:ilvl w:val="0"/>
          <w:numId w:val="19"/>
        </w:numPr>
        <w:rPr>
          <w:rFonts w:ascii="Arial" w:hAnsi="Arial" w:cs="Arial"/>
          <w:i/>
          <w:sz w:val="24"/>
          <w:szCs w:val="24"/>
          <w:lang w:val="ga-IE"/>
        </w:rPr>
      </w:pPr>
      <w:r w:rsidRPr="00425F28">
        <w:rPr>
          <w:rFonts w:ascii="Arial" w:hAnsi="Arial" w:cs="Arial"/>
          <w:i/>
          <w:sz w:val="24"/>
          <w:szCs w:val="24"/>
          <w:lang w:val="ga-IE"/>
        </w:rPr>
        <w:t>What the role will entail on a weekly or monthly basis</w:t>
      </w:r>
    </w:p>
    <w:p w:rsidR="006B1D41" w:rsidRPr="00425F28" w:rsidRDefault="006B1D41" w:rsidP="00356A5D">
      <w:pPr>
        <w:pStyle w:val="ListParagraph"/>
        <w:numPr>
          <w:ilvl w:val="0"/>
          <w:numId w:val="19"/>
        </w:numPr>
        <w:rPr>
          <w:rFonts w:ascii="Arial" w:hAnsi="Arial" w:cs="Arial"/>
          <w:i/>
          <w:sz w:val="24"/>
          <w:szCs w:val="24"/>
          <w:lang w:val="ga-IE"/>
        </w:rPr>
      </w:pPr>
      <w:r w:rsidRPr="00425F28">
        <w:rPr>
          <w:rFonts w:ascii="Arial" w:hAnsi="Arial" w:cs="Arial"/>
          <w:i/>
          <w:sz w:val="24"/>
          <w:szCs w:val="24"/>
          <w:lang w:val="ga-IE"/>
        </w:rPr>
        <w:t>Who the individual will report to</w:t>
      </w:r>
    </w:p>
    <w:p w:rsidR="006B1D41" w:rsidRPr="00425F28" w:rsidRDefault="006B1D41" w:rsidP="00356A5D">
      <w:pPr>
        <w:pStyle w:val="ListParagraph"/>
        <w:numPr>
          <w:ilvl w:val="0"/>
          <w:numId w:val="19"/>
        </w:numPr>
        <w:rPr>
          <w:rFonts w:ascii="Arial" w:hAnsi="Arial" w:cs="Arial"/>
          <w:i/>
          <w:sz w:val="24"/>
          <w:szCs w:val="24"/>
          <w:lang w:val="ga-IE"/>
        </w:rPr>
      </w:pPr>
      <w:r w:rsidRPr="00425F28">
        <w:rPr>
          <w:rFonts w:ascii="Arial" w:hAnsi="Arial" w:cs="Arial"/>
          <w:i/>
          <w:sz w:val="24"/>
          <w:szCs w:val="24"/>
          <w:lang w:val="ga-IE"/>
        </w:rPr>
        <w:t>What is expected of the individual, including any performance targets that need to be met</w:t>
      </w:r>
    </w:p>
    <w:p w:rsidR="006B1D41" w:rsidRPr="00425F28" w:rsidRDefault="006B1D41" w:rsidP="00356A5D">
      <w:pPr>
        <w:pStyle w:val="ListParagraph"/>
        <w:numPr>
          <w:ilvl w:val="0"/>
          <w:numId w:val="19"/>
        </w:numPr>
        <w:rPr>
          <w:rFonts w:ascii="Arial" w:hAnsi="Arial" w:cs="Arial"/>
          <w:i/>
          <w:sz w:val="24"/>
          <w:szCs w:val="24"/>
          <w:lang w:val="ga-IE"/>
        </w:rPr>
      </w:pPr>
      <w:r w:rsidRPr="00425F28">
        <w:rPr>
          <w:rFonts w:ascii="Arial" w:hAnsi="Arial" w:cs="Arial"/>
          <w:i/>
          <w:sz w:val="24"/>
          <w:szCs w:val="24"/>
          <w:lang w:val="ga-IE"/>
        </w:rPr>
        <w:t>Any specific, important information about the nature of the role]</w:t>
      </w:r>
    </w:p>
    <w:p w:rsidR="006B1D41" w:rsidRPr="006B1D41" w:rsidRDefault="006B1D41" w:rsidP="00356A5D">
      <w:pPr>
        <w:pStyle w:val="Heading1"/>
        <w:rPr>
          <w:lang w:val="ga-IE"/>
        </w:rPr>
      </w:pPr>
      <w:bookmarkStart w:id="9" w:name="_Toc411865630"/>
      <w:r w:rsidRPr="006B1D41">
        <w:rPr>
          <w:lang w:val="ga-IE"/>
        </w:rPr>
        <w:t>Probationary period</w:t>
      </w:r>
      <w:bookmarkEnd w:id="9"/>
      <w:r w:rsidRPr="006B1D41">
        <w:rPr>
          <w:lang w:val="ga-IE"/>
        </w:rPr>
        <w:t xml:space="preserve"> </w:t>
      </w:r>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[Include any details of a probationary period, if applicable. A probationary period should not be longer than 11 months.]</w:t>
      </w:r>
    </w:p>
    <w:p w:rsidR="006B1D41" w:rsidRPr="006B1D41" w:rsidRDefault="006B1D41" w:rsidP="00356A5D">
      <w:pPr>
        <w:pStyle w:val="Heading1"/>
        <w:rPr>
          <w:lang w:val="ga-IE"/>
        </w:rPr>
      </w:pPr>
      <w:bookmarkStart w:id="10" w:name="_Toc411865631"/>
      <w:r w:rsidRPr="006B1D41">
        <w:rPr>
          <w:lang w:val="ga-IE"/>
        </w:rPr>
        <w:t>Hours of work *</w:t>
      </w:r>
      <w:bookmarkEnd w:id="10"/>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[State the amount of hours per week the individual is expected to work.]</w:t>
      </w:r>
    </w:p>
    <w:p w:rsidR="006B1D41" w:rsidRPr="006B1D41" w:rsidRDefault="006B1D41" w:rsidP="00356A5D">
      <w:pPr>
        <w:pStyle w:val="Heading1"/>
        <w:rPr>
          <w:lang w:val="ga-IE"/>
        </w:rPr>
      </w:pPr>
      <w:bookmarkStart w:id="11" w:name="_Toc411865633"/>
      <w:r w:rsidRPr="006B1D41">
        <w:rPr>
          <w:lang w:val="ga-IE"/>
        </w:rPr>
        <w:t>Annual leave *</w:t>
      </w:r>
      <w:bookmarkEnd w:id="11"/>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[Employees are generally entitled to four weeks’ annual leave per year, as well as public holiday benefit.]</w:t>
      </w:r>
    </w:p>
    <w:p w:rsidR="006B1D41" w:rsidRPr="006B1D41" w:rsidRDefault="006B1D41" w:rsidP="00356A5D">
      <w:pPr>
        <w:pStyle w:val="Heading1"/>
        <w:rPr>
          <w:lang w:val="ga-IE"/>
        </w:rPr>
      </w:pPr>
      <w:r w:rsidRPr="006B1D41">
        <w:rPr>
          <w:lang w:val="ga-IE"/>
        </w:rPr>
        <w:t>Sick leave *</w:t>
      </w:r>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[Include your business’s procedures towards sick leave here.]</w:t>
      </w:r>
    </w:p>
    <w:p w:rsidR="006B1D41" w:rsidRPr="006B1D41" w:rsidRDefault="006B1D41" w:rsidP="00356A5D">
      <w:pPr>
        <w:pStyle w:val="Heading1"/>
        <w:rPr>
          <w:lang w:val="ga-IE"/>
        </w:rPr>
      </w:pPr>
      <w:r w:rsidRPr="006B1D41">
        <w:rPr>
          <w:lang w:val="ga-IE"/>
        </w:rPr>
        <w:t>Other leave *</w:t>
      </w:r>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[Include your policy on other leave entitlements over and above statutory requirements. This can include:</w:t>
      </w:r>
    </w:p>
    <w:p w:rsidR="006B1D41" w:rsidRPr="00425F28" w:rsidRDefault="006B1D41" w:rsidP="00356A5D">
      <w:pPr>
        <w:pStyle w:val="ListParagraph"/>
        <w:numPr>
          <w:ilvl w:val="0"/>
          <w:numId w:val="20"/>
        </w:numPr>
        <w:rPr>
          <w:rFonts w:ascii="Arial" w:hAnsi="Arial" w:cs="Arial"/>
          <w:i/>
          <w:sz w:val="24"/>
          <w:szCs w:val="24"/>
          <w:lang w:val="ga-IE"/>
        </w:rPr>
      </w:pPr>
      <w:r w:rsidRPr="00425F28">
        <w:rPr>
          <w:rFonts w:ascii="Arial" w:hAnsi="Arial" w:cs="Arial"/>
          <w:i/>
          <w:sz w:val="24"/>
          <w:szCs w:val="24"/>
          <w:lang w:val="ga-IE"/>
        </w:rPr>
        <w:t>Maternity leave</w:t>
      </w:r>
    </w:p>
    <w:p w:rsidR="006B1D41" w:rsidRPr="00425F28" w:rsidRDefault="006B1D41" w:rsidP="00356A5D">
      <w:pPr>
        <w:pStyle w:val="ListParagraph"/>
        <w:numPr>
          <w:ilvl w:val="0"/>
          <w:numId w:val="20"/>
        </w:numPr>
        <w:rPr>
          <w:rFonts w:ascii="Arial" w:hAnsi="Arial" w:cs="Arial"/>
          <w:i/>
          <w:sz w:val="24"/>
          <w:szCs w:val="24"/>
          <w:lang w:val="ga-IE"/>
        </w:rPr>
      </w:pPr>
      <w:r w:rsidRPr="00425F28">
        <w:rPr>
          <w:rFonts w:ascii="Arial" w:hAnsi="Arial" w:cs="Arial"/>
          <w:i/>
          <w:sz w:val="24"/>
          <w:szCs w:val="24"/>
          <w:lang w:val="ga-IE"/>
        </w:rPr>
        <w:t>Parental leave</w:t>
      </w:r>
    </w:p>
    <w:p w:rsidR="006B1D41" w:rsidRPr="00425F28" w:rsidRDefault="006B1D41" w:rsidP="00356A5D">
      <w:pPr>
        <w:pStyle w:val="ListParagraph"/>
        <w:numPr>
          <w:ilvl w:val="0"/>
          <w:numId w:val="20"/>
        </w:numPr>
        <w:rPr>
          <w:rFonts w:ascii="Arial" w:hAnsi="Arial" w:cs="Arial"/>
          <w:i/>
          <w:sz w:val="24"/>
          <w:szCs w:val="24"/>
          <w:lang w:val="ga-IE"/>
        </w:rPr>
      </w:pPr>
      <w:r w:rsidRPr="00425F28">
        <w:rPr>
          <w:rFonts w:ascii="Arial" w:hAnsi="Arial" w:cs="Arial"/>
          <w:i/>
          <w:sz w:val="24"/>
          <w:szCs w:val="24"/>
          <w:lang w:val="ga-IE"/>
        </w:rPr>
        <w:t>Carer’s leave</w:t>
      </w:r>
    </w:p>
    <w:p w:rsidR="006B1D41" w:rsidRPr="00425F28" w:rsidRDefault="006B1D41" w:rsidP="00356A5D">
      <w:pPr>
        <w:pStyle w:val="ListParagraph"/>
        <w:numPr>
          <w:ilvl w:val="0"/>
          <w:numId w:val="20"/>
        </w:numPr>
        <w:rPr>
          <w:rFonts w:ascii="Arial" w:hAnsi="Arial" w:cs="Arial"/>
          <w:i/>
          <w:sz w:val="24"/>
          <w:szCs w:val="24"/>
          <w:lang w:val="ga-IE"/>
        </w:rPr>
      </w:pPr>
      <w:r w:rsidRPr="00425F28">
        <w:rPr>
          <w:rFonts w:ascii="Arial" w:hAnsi="Arial" w:cs="Arial"/>
          <w:i/>
          <w:sz w:val="24"/>
          <w:szCs w:val="24"/>
          <w:lang w:val="ga-IE"/>
        </w:rPr>
        <w:t>Adoptive leave</w:t>
      </w:r>
    </w:p>
    <w:p w:rsidR="006B1D41" w:rsidRPr="00425F28" w:rsidRDefault="006B1D41" w:rsidP="00356A5D">
      <w:pPr>
        <w:pStyle w:val="ListParagraph"/>
        <w:numPr>
          <w:ilvl w:val="0"/>
          <w:numId w:val="20"/>
        </w:numPr>
        <w:rPr>
          <w:rFonts w:ascii="Arial" w:hAnsi="Arial" w:cs="Arial"/>
          <w:i/>
          <w:sz w:val="24"/>
          <w:szCs w:val="24"/>
          <w:lang w:val="ga-IE"/>
        </w:rPr>
      </w:pPr>
      <w:r w:rsidRPr="00425F28">
        <w:rPr>
          <w:rFonts w:ascii="Arial" w:hAnsi="Arial" w:cs="Arial"/>
          <w:i/>
          <w:sz w:val="24"/>
          <w:szCs w:val="24"/>
          <w:lang w:val="ga-IE"/>
        </w:rPr>
        <w:t>Paternal leave</w:t>
      </w:r>
    </w:p>
    <w:p w:rsidR="006B1D41" w:rsidRPr="00425F28" w:rsidRDefault="006B1D41" w:rsidP="00356A5D">
      <w:pPr>
        <w:pStyle w:val="ListParagraph"/>
        <w:numPr>
          <w:ilvl w:val="0"/>
          <w:numId w:val="20"/>
        </w:numPr>
        <w:rPr>
          <w:rFonts w:ascii="Arial" w:hAnsi="Arial" w:cs="Arial"/>
          <w:i/>
          <w:sz w:val="24"/>
          <w:szCs w:val="24"/>
          <w:lang w:val="ga-IE"/>
        </w:rPr>
      </w:pPr>
      <w:r w:rsidRPr="00425F28">
        <w:rPr>
          <w:rFonts w:ascii="Arial" w:hAnsi="Arial" w:cs="Arial"/>
          <w:i/>
          <w:sz w:val="24"/>
          <w:szCs w:val="24"/>
          <w:lang w:val="ga-IE"/>
        </w:rPr>
        <w:t>Force majeure leave</w:t>
      </w:r>
    </w:p>
    <w:p w:rsidR="006B1D41" w:rsidRPr="00425F28" w:rsidRDefault="006B1D41" w:rsidP="00356A5D">
      <w:pPr>
        <w:pStyle w:val="ListParagraph"/>
        <w:numPr>
          <w:ilvl w:val="0"/>
          <w:numId w:val="20"/>
        </w:numPr>
        <w:rPr>
          <w:rFonts w:ascii="Arial" w:hAnsi="Arial" w:cs="Arial"/>
          <w:i/>
          <w:sz w:val="24"/>
          <w:szCs w:val="24"/>
          <w:lang w:val="ga-IE"/>
        </w:rPr>
      </w:pPr>
      <w:r w:rsidRPr="00425F28">
        <w:rPr>
          <w:rFonts w:ascii="Arial" w:hAnsi="Arial" w:cs="Arial"/>
          <w:i/>
          <w:sz w:val="24"/>
          <w:szCs w:val="24"/>
          <w:lang w:val="ga-IE"/>
        </w:rPr>
        <w:t>Compassionate leave</w:t>
      </w:r>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 xml:space="preserve">See the </w:t>
      </w:r>
      <w:hyperlink r:id="rId11" w:history="1">
        <w:r w:rsidRPr="00EA25AF">
          <w:rPr>
            <w:rStyle w:val="Hyperlink"/>
            <w:rFonts w:ascii="Arial" w:hAnsi="Arial" w:cs="Arial"/>
            <w:i/>
            <w:sz w:val="24"/>
            <w:szCs w:val="24"/>
            <w:lang w:val="ga-IE"/>
          </w:rPr>
          <w:t>ThinkBusiness.ie Gui</w:t>
        </w:r>
        <w:r w:rsidRPr="00EA25AF">
          <w:rPr>
            <w:rStyle w:val="Hyperlink"/>
            <w:rFonts w:ascii="Arial" w:hAnsi="Arial" w:cs="Arial"/>
            <w:i/>
            <w:sz w:val="24"/>
            <w:szCs w:val="24"/>
            <w:lang w:val="ga-IE"/>
          </w:rPr>
          <w:t>d</w:t>
        </w:r>
        <w:r w:rsidRPr="00EA25AF">
          <w:rPr>
            <w:rStyle w:val="Hyperlink"/>
            <w:rFonts w:ascii="Arial" w:hAnsi="Arial" w:cs="Arial"/>
            <w:i/>
            <w:sz w:val="24"/>
            <w:szCs w:val="24"/>
            <w:lang w:val="ga-IE"/>
          </w:rPr>
          <w:t xml:space="preserve">e to Leave </w:t>
        </w:r>
        <w:r w:rsidR="00EA25AF" w:rsidRPr="00EA25AF">
          <w:rPr>
            <w:rStyle w:val="Hyperlink"/>
            <w:rFonts w:ascii="Arial" w:hAnsi="Arial" w:cs="Arial"/>
            <w:i/>
            <w:sz w:val="24"/>
            <w:szCs w:val="24"/>
            <w:lang w:val="ga-IE"/>
          </w:rPr>
          <w:t>Entitlements</w:t>
        </w:r>
      </w:hyperlink>
      <w:r w:rsidR="00EA25AF">
        <w:rPr>
          <w:rFonts w:ascii="Arial" w:hAnsi="Arial" w:cs="Arial"/>
          <w:i/>
          <w:sz w:val="24"/>
          <w:szCs w:val="24"/>
          <w:lang w:val="ga-IE"/>
        </w:rPr>
        <w:t xml:space="preserve"> </w:t>
      </w:r>
      <w:r w:rsidRPr="00425F28">
        <w:rPr>
          <w:rFonts w:ascii="Arial" w:hAnsi="Arial" w:cs="Arial"/>
          <w:i/>
          <w:sz w:val="24"/>
          <w:szCs w:val="24"/>
          <w:lang w:val="ga-IE"/>
        </w:rPr>
        <w:t>for more information.]</w:t>
      </w:r>
    </w:p>
    <w:p w:rsidR="006B1D41" w:rsidRPr="006B1D41" w:rsidRDefault="006B1D41" w:rsidP="00356A5D">
      <w:pPr>
        <w:pStyle w:val="Heading1"/>
        <w:rPr>
          <w:lang w:val="ga-IE"/>
        </w:rPr>
      </w:pPr>
      <w:bookmarkStart w:id="12" w:name="_Toc411865640"/>
      <w:r w:rsidRPr="006B1D41">
        <w:rPr>
          <w:lang w:val="ga-IE"/>
        </w:rPr>
        <w:lastRenderedPageBreak/>
        <w:t>Rest periods and breaks *</w:t>
      </w:r>
      <w:bookmarkEnd w:id="12"/>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[You are legally obliged to include this information. Outline your business’s policies here.]</w:t>
      </w:r>
    </w:p>
    <w:p w:rsidR="006B1D41" w:rsidRPr="006B1D41" w:rsidRDefault="006B1D41" w:rsidP="00356A5D">
      <w:pPr>
        <w:pStyle w:val="Heading1"/>
        <w:rPr>
          <w:lang w:val="ga-IE"/>
        </w:rPr>
      </w:pPr>
      <w:bookmarkStart w:id="13" w:name="_Toc411865634"/>
      <w:r w:rsidRPr="006B1D41">
        <w:rPr>
          <w:lang w:val="ga-IE"/>
        </w:rPr>
        <w:t>Pension scheme *</w:t>
      </w:r>
      <w:bookmarkEnd w:id="13"/>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w:t>
      </w:r>
      <w:r w:rsidRPr="00425F28">
        <w:rPr>
          <w:rFonts w:ascii="Arial" w:hAnsi="Arial" w:cs="Arial"/>
          <w:i/>
          <w:sz w:val="24"/>
          <w:szCs w:val="24"/>
        </w:rPr>
        <w:t xml:space="preserve">If employers do not operate an occupational pension scheme or if certain restrictions apply to their scheme, by law they must ensure that employees have access to at least one Standard </w:t>
      </w:r>
      <w:r w:rsidRPr="00425F28">
        <w:rPr>
          <w:rFonts w:ascii="Arial" w:hAnsi="Arial" w:cs="Arial"/>
          <w:i/>
          <w:sz w:val="24"/>
          <w:szCs w:val="24"/>
          <w:lang w:val="ga-IE"/>
        </w:rPr>
        <w:t>pension retirement savings account (</w:t>
      </w:r>
      <w:r w:rsidRPr="00425F28">
        <w:rPr>
          <w:rFonts w:ascii="Arial" w:hAnsi="Arial" w:cs="Arial"/>
          <w:i/>
          <w:sz w:val="24"/>
          <w:szCs w:val="24"/>
        </w:rPr>
        <w:t>PRSA</w:t>
      </w:r>
      <w:r w:rsidRPr="00425F28">
        <w:rPr>
          <w:rFonts w:ascii="Arial" w:hAnsi="Arial" w:cs="Arial"/>
          <w:i/>
          <w:sz w:val="24"/>
          <w:szCs w:val="24"/>
          <w:lang w:val="ga-IE"/>
        </w:rPr>
        <w:t>). Include details of whatever is applicable to your business.]</w:t>
      </w:r>
    </w:p>
    <w:p w:rsidR="006B1D41" w:rsidRPr="006B1D41" w:rsidRDefault="006B1D41" w:rsidP="00356A5D">
      <w:pPr>
        <w:pStyle w:val="Heading1"/>
        <w:rPr>
          <w:lang w:val="ga-IE"/>
        </w:rPr>
      </w:pPr>
      <w:bookmarkStart w:id="14" w:name="_Toc411865635"/>
      <w:r w:rsidRPr="006B1D41">
        <w:rPr>
          <w:lang w:val="ga-IE"/>
        </w:rPr>
        <w:t>Notice requirements *</w:t>
      </w:r>
      <w:bookmarkEnd w:id="14"/>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[State the period of notice required for the role.]</w:t>
      </w:r>
    </w:p>
    <w:p w:rsidR="006B1D41" w:rsidRPr="006B1D41" w:rsidRDefault="006B1D41" w:rsidP="00356A5D">
      <w:pPr>
        <w:pStyle w:val="Heading1"/>
        <w:rPr>
          <w:lang w:val="ga-IE"/>
        </w:rPr>
      </w:pPr>
      <w:bookmarkStart w:id="15" w:name="_Toc411865636"/>
      <w:r w:rsidRPr="006B1D41">
        <w:rPr>
          <w:lang w:val="ga-IE"/>
        </w:rPr>
        <w:t>Lay-off and short-time</w:t>
      </w:r>
      <w:bookmarkEnd w:id="15"/>
      <w:r w:rsidRPr="006B1D41">
        <w:rPr>
          <w:lang w:val="ga-IE"/>
        </w:rPr>
        <w:t xml:space="preserve"> </w:t>
      </w:r>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[You are not legally obliged to include reference to lay-offs and short-time, however if you have such procedures in place in your business, it is advisable to include them.]</w:t>
      </w:r>
    </w:p>
    <w:p w:rsidR="006B1D41" w:rsidRPr="006B1D41" w:rsidRDefault="006B1D41" w:rsidP="00356A5D">
      <w:pPr>
        <w:pStyle w:val="Heading1"/>
        <w:rPr>
          <w:lang w:val="ga-IE"/>
        </w:rPr>
      </w:pPr>
      <w:bookmarkStart w:id="16" w:name="_Toc411865637"/>
      <w:r w:rsidRPr="006B1D41">
        <w:rPr>
          <w:lang w:val="ga-IE"/>
        </w:rPr>
        <w:t>Collective agreements, where applicable *</w:t>
      </w:r>
      <w:bookmarkEnd w:id="16"/>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[State the details of any applicable collective agreement. For example, a health insurance scheme for employees.]</w:t>
      </w:r>
    </w:p>
    <w:p w:rsidR="006B1D41" w:rsidRPr="006B1D41" w:rsidRDefault="006B1D41" w:rsidP="00356A5D">
      <w:pPr>
        <w:pStyle w:val="Heading1"/>
        <w:rPr>
          <w:lang w:val="ga-IE"/>
        </w:rPr>
      </w:pPr>
      <w:bookmarkStart w:id="17" w:name="_Toc411865638"/>
      <w:r w:rsidRPr="006B1D41">
        <w:rPr>
          <w:lang w:val="ga-IE"/>
        </w:rPr>
        <w:t>Retirement</w:t>
      </w:r>
      <w:bookmarkEnd w:id="17"/>
      <w:r w:rsidRPr="006B1D41">
        <w:rPr>
          <w:lang w:val="ga-IE"/>
        </w:rPr>
        <w:t xml:space="preserve"> </w:t>
      </w:r>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[You are not legally obliged to include any reference to retirement in an employment letter. However, it is advisable to state what procedures you have in place, if applicable.</w:t>
      </w:r>
    </w:p>
    <w:p w:rsidR="006B1D41" w:rsidRPr="006B1D41" w:rsidRDefault="006B1D41" w:rsidP="00356A5D">
      <w:pPr>
        <w:pStyle w:val="Heading1"/>
        <w:rPr>
          <w:lang w:val="ga-IE"/>
        </w:rPr>
      </w:pPr>
      <w:bookmarkStart w:id="18" w:name="_Toc411865639"/>
      <w:r w:rsidRPr="006B1D41">
        <w:rPr>
          <w:lang w:val="ga-IE"/>
        </w:rPr>
        <w:t>Health and safety</w:t>
      </w:r>
      <w:bookmarkEnd w:id="18"/>
      <w:r w:rsidRPr="006B1D41">
        <w:rPr>
          <w:lang w:val="ga-IE"/>
        </w:rPr>
        <w:t xml:space="preserve"> </w:t>
      </w:r>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[Any specific information about health and safety in your business should be documented here.]</w:t>
      </w:r>
    </w:p>
    <w:p w:rsidR="006B1D41" w:rsidRPr="006B1D41" w:rsidRDefault="006B1D41" w:rsidP="00356A5D">
      <w:pPr>
        <w:pStyle w:val="Heading1"/>
        <w:rPr>
          <w:lang w:val="ga-IE"/>
        </w:rPr>
      </w:pPr>
      <w:bookmarkStart w:id="19" w:name="_Toc411865642"/>
      <w:r w:rsidRPr="006B1D41">
        <w:rPr>
          <w:lang w:val="ga-IE"/>
        </w:rPr>
        <w:t>Changes to employment conditions</w:t>
      </w:r>
      <w:bookmarkEnd w:id="19"/>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[If there will be changes to the individual’s working conditions in the future, it is advisable to reference them and detail the process through which they will occur.]</w:t>
      </w:r>
    </w:p>
    <w:p w:rsidR="006B1D41" w:rsidRPr="006B1D41" w:rsidRDefault="006B1D41" w:rsidP="00356A5D">
      <w:pPr>
        <w:pStyle w:val="Heading1"/>
        <w:rPr>
          <w:lang w:val="ga-IE"/>
        </w:rPr>
      </w:pPr>
      <w:bookmarkStart w:id="20" w:name="_Toc411865643"/>
      <w:r w:rsidRPr="006B1D41">
        <w:rPr>
          <w:lang w:val="ga-IE"/>
        </w:rPr>
        <w:t>Flexibility clause</w:t>
      </w:r>
      <w:bookmarkEnd w:id="20"/>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[Any arrangement regarding flexible working should be included here.]</w:t>
      </w:r>
    </w:p>
    <w:p w:rsidR="006B1D41" w:rsidRPr="006B1D41" w:rsidRDefault="006B1D41" w:rsidP="00356A5D">
      <w:pPr>
        <w:pStyle w:val="Heading1"/>
        <w:rPr>
          <w:lang w:val="ga-IE"/>
        </w:rPr>
      </w:pPr>
      <w:bookmarkStart w:id="21" w:name="_Toc411865644"/>
      <w:r w:rsidRPr="006B1D41">
        <w:rPr>
          <w:lang w:val="ga-IE"/>
        </w:rPr>
        <w:t>Confidentiality clause</w:t>
      </w:r>
      <w:bookmarkEnd w:id="21"/>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[If the individual will be dealing with sensitive information, it is advisable to insert a confidentiality clause.]</w:t>
      </w:r>
    </w:p>
    <w:p w:rsidR="006B1D41" w:rsidRPr="006B1D41" w:rsidRDefault="006B1D41" w:rsidP="00356A5D">
      <w:pPr>
        <w:pStyle w:val="Heading1"/>
        <w:rPr>
          <w:lang w:val="ga-IE"/>
        </w:rPr>
      </w:pPr>
      <w:bookmarkStart w:id="22" w:name="_Toc411865645"/>
      <w:r w:rsidRPr="006B1D41">
        <w:rPr>
          <w:lang w:val="ga-IE"/>
        </w:rPr>
        <w:t>Polic</w:t>
      </w:r>
      <w:bookmarkEnd w:id="22"/>
      <w:r w:rsidRPr="006B1D41">
        <w:rPr>
          <w:lang w:val="ga-IE"/>
        </w:rPr>
        <w:t>ies</w:t>
      </w:r>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 xml:space="preserve">[It is advisable to include references of company policies, such as email, data protection and internet policies.] </w:t>
      </w:r>
    </w:p>
    <w:p w:rsidR="006B1D41" w:rsidRPr="006B1D41" w:rsidRDefault="006B1D41" w:rsidP="00356A5D">
      <w:pPr>
        <w:pStyle w:val="Heading1"/>
        <w:rPr>
          <w:lang w:val="ga-IE"/>
        </w:rPr>
      </w:pPr>
      <w:bookmarkStart w:id="23" w:name="_Toc411865641"/>
      <w:r w:rsidRPr="006B1D41">
        <w:rPr>
          <w:lang w:val="ga-IE"/>
        </w:rPr>
        <w:lastRenderedPageBreak/>
        <w:t>Disciplinary and grievance procedures</w:t>
      </w:r>
      <w:bookmarkEnd w:id="23"/>
    </w:p>
    <w:p w:rsidR="006B1D41" w:rsidRPr="00425F28" w:rsidRDefault="006B1D41" w:rsidP="00356A5D">
      <w:pPr>
        <w:rPr>
          <w:rFonts w:ascii="Arial" w:hAnsi="Arial" w:cs="Arial"/>
          <w:i/>
          <w:sz w:val="24"/>
          <w:szCs w:val="24"/>
          <w:lang w:val="ga-IE"/>
        </w:rPr>
      </w:pPr>
      <w:r w:rsidRPr="00425F28">
        <w:rPr>
          <w:rFonts w:ascii="Arial" w:hAnsi="Arial" w:cs="Arial"/>
          <w:i/>
          <w:sz w:val="24"/>
          <w:szCs w:val="24"/>
          <w:lang w:val="ga-IE"/>
        </w:rPr>
        <w:t>[Include your business’s policy towards disciplinary issues and griveances here, along with specific information particular to your business.]</w:t>
      </w:r>
    </w:p>
    <w:p w:rsidR="006B1D41" w:rsidRPr="00356A5D" w:rsidRDefault="006B1D41" w:rsidP="00356A5D">
      <w:pPr>
        <w:pStyle w:val="Heading1"/>
      </w:pPr>
      <w:bookmarkStart w:id="24" w:name="_Toc411865646"/>
      <w:r w:rsidRPr="00356A5D">
        <w:t>Dismissal</w:t>
      </w:r>
      <w:bookmarkEnd w:id="24"/>
    </w:p>
    <w:p w:rsidR="00C572B2" w:rsidRDefault="006B1D41" w:rsidP="00356A5D">
      <w:pPr>
        <w:rPr>
          <w:rFonts w:ascii="Arial" w:hAnsi="Arial" w:cs="Arial"/>
          <w:i/>
          <w:sz w:val="24"/>
          <w:szCs w:val="24"/>
          <w:lang w:val="ga-IE"/>
        </w:rPr>
      </w:pPr>
      <w:r w:rsidRPr="00425F28">
        <w:rPr>
          <w:rFonts w:ascii="Arial" w:hAnsi="Arial" w:cs="Arial"/>
          <w:i/>
          <w:sz w:val="24"/>
          <w:szCs w:val="24"/>
          <w:lang w:val="ga-IE"/>
        </w:rPr>
        <w:t>[Outline your business’s dismissal policy here, if applicable.]</w:t>
      </w:r>
    </w:p>
    <w:p w:rsidR="00C572B2" w:rsidRDefault="00C572B2" w:rsidP="00356A5D">
      <w:pPr>
        <w:rPr>
          <w:rFonts w:ascii="Arial" w:hAnsi="Arial" w:cs="Arial"/>
          <w:i/>
          <w:sz w:val="24"/>
          <w:szCs w:val="24"/>
          <w:lang w:val="ga-IE"/>
        </w:rPr>
      </w:pPr>
    </w:p>
    <w:p w:rsidR="00C572B2" w:rsidRPr="00356A5D" w:rsidRDefault="00C572B2" w:rsidP="00C572B2">
      <w:pPr>
        <w:pStyle w:val="Heading1"/>
      </w:pPr>
      <w:r w:rsidRPr="00356A5D">
        <w:t>Signatures and date</w:t>
      </w:r>
    </w:p>
    <w:p w:rsidR="00C572B2" w:rsidRDefault="00C572B2" w:rsidP="00C572B2">
      <w:pPr>
        <w:rPr>
          <w:rFonts w:ascii="Arial" w:hAnsi="Arial" w:cs="Arial"/>
          <w:sz w:val="24"/>
          <w:szCs w:val="24"/>
        </w:rPr>
      </w:pPr>
    </w:p>
    <w:p w:rsidR="00C572B2" w:rsidRDefault="00C572B2" w:rsidP="00C572B2">
      <w:pPr>
        <w:rPr>
          <w:rFonts w:ascii="Arial" w:hAnsi="Arial" w:cs="Arial"/>
          <w:sz w:val="24"/>
          <w:szCs w:val="24"/>
        </w:rPr>
      </w:pPr>
    </w:p>
    <w:p w:rsidR="00C572B2" w:rsidRDefault="00C572B2" w:rsidP="00C572B2">
      <w:pPr>
        <w:rPr>
          <w:rFonts w:ascii="Arial" w:hAnsi="Arial" w:cs="Arial"/>
          <w:sz w:val="24"/>
          <w:szCs w:val="24"/>
        </w:rPr>
      </w:pPr>
    </w:p>
    <w:p w:rsidR="00C572B2" w:rsidRDefault="00C572B2" w:rsidP="00C572B2">
      <w:pPr>
        <w:rPr>
          <w:rFonts w:ascii="Arial" w:hAnsi="Arial" w:cs="Arial"/>
          <w:sz w:val="24"/>
          <w:szCs w:val="24"/>
        </w:rPr>
      </w:pPr>
    </w:p>
    <w:p w:rsidR="00C572B2" w:rsidRDefault="00C572B2" w:rsidP="00C572B2">
      <w:pPr>
        <w:rPr>
          <w:rFonts w:ascii="Arial" w:hAnsi="Arial" w:cs="Arial"/>
          <w:sz w:val="24"/>
          <w:szCs w:val="24"/>
        </w:rPr>
      </w:pPr>
    </w:p>
    <w:p w:rsidR="00C572B2" w:rsidRDefault="00C572B2" w:rsidP="00C572B2">
      <w:pPr>
        <w:rPr>
          <w:rFonts w:ascii="Arial" w:hAnsi="Arial" w:cs="Arial"/>
          <w:sz w:val="24"/>
          <w:szCs w:val="24"/>
        </w:rPr>
      </w:pPr>
    </w:p>
    <w:p w:rsidR="00C572B2" w:rsidRDefault="00C572B2" w:rsidP="00C572B2">
      <w:pPr>
        <w:rPr>
          <w:rFonts w:ascii="Arial" w:hAnsi="Arial" w:cs="Arial"/>
          <w:sz w:val="24"/>
          <w:szCs w:val="24"/>
        </w:rPr>
      </w:pPr>
    </w:p>
    <w:p w:rsidR="00C572B2" w:rsidRDefault="00C572B2" w:rsidP="00C572B2">
      <w:pPr>
        <w:rPr>
          <w:rFonts w:ascii="Arial" w:hAnsi="Arial" w:cs="Arial"/>
          <w:sz w:val="24"/>
          <w:szCs w:val="24"/>
        </w:rPr>
      </w:pPr>
    </w:p>
    <w:p w:rsidR="00C572B2" w:rsidRPr="00792A51" w:rsidRDefault="00C572B2" w:rsidP="00C572B2">
      <w:pPr>
        <w:rPr>
          <w:rFonts w:ascii="Arial" w:hAnsi="Arial" w:cs="Arial"/>
          <w:sz w:val="24"/>
          <w:szCs w:val="24"/>
        </w:rPr>
      </w:pPr>
    </w:p>
    <w:p w:rsidR="00C572B2" w:rsidRPr="00792A51" w:rsidRDefault="00C572B2" w:rsidP="00C572B2">
      <w:pPr>
        <w:rPr>
          <w:rFonts w:ascii="Arial" w:hAnsi="Arial" w:cs="Arial"/>
          <w:sz w:val="24"/>
          <w:szCs w:val="24"/>
        </w:rPr>
      </w:pPr>
      <w:r w:rsidRPr="00792A51">
        <w:rPr>
          <w:rFonts w:ascii="Arial" w:hAnsi="Arial" w:cs="Arial"/>
          <w:sz w:val="24"/>
          <w:szCs w:val="24"/>
        </w:rPr>
        <w:t>- - - - - - - - - - - - - - - - - - - - - - - - - - - - - - - - -</w:t>
      </w:r>
    </w:p>
    <w:p w:rsidR="00C572B2" w:rsidRPr="00792A51" w:rsidRDefault="00C572B2" w:rsidP="00C572B2">
      <w:pPr>
        <w:rPr>
          <w:rFonts w:ascii="Arial" w:hAnsi="Arial" w:cs="Arial"/>
          <w:i/>
          <w:sz w:val="24"/>
          <w:szCs w:val="24"/>
        </w:rPr>
      </w:pPr>
      <w:r w:rsidRPr="00792A51">
        <w:rPr>
          <w:rFonts w:ascii="Arial" w:hAnsi="Arial" w:cs="Arial"/>
          <w:i/>
          <w:sz w:val="24"/>
          <w:szCs w:val="24"/>
        </w:rPr>
        <w:t>[Signature]</w:t>
      </w:r>
    </w:p>
    <w:p w:rsidR="00C572B2" w:rsidRPr="00792A51" w:rsidRDefault="00C572B2" w:rsidP="00C572B2">
      <w:pPr>
        <w:rPr>
          <w:rFonts w:ascii="Arial" w:hAnsi="Arial" w:cs="Arial"/>
          <w:i/>
          <w:sz w:val="24"/>
          <w:szCs w:val="24"/>
        </w:rPr>
      </w:pPr>
      <w:r w:rsidRPr="00792A51">
        <w:rPr>
          <w:rFonts w:ascii="Arial" w:hAnsi="Arial" w:cs="Arial"/>
          <w:i/>
          <w:sz w:val="24"/>
          <w:szCs w:val="24"/>
        </w:rPr>
        <w:t>- - - - - - - - - - - - - - - - - - - - - - - - - - - - - - - - -</w:t>
      </w:r>
    </w:p>
    <w:p w:rsidR="00C572B2" w:rsidRPr="00792A51" w:rsidRDefault="00C572B2" w:rsidP="00C572B2">
      <w:pPr>
        <w:rPr>
          <w:rFonts w:ascii="Arial" w:hAnsi="Arial" w:cs="Arial"/>
          <w:i/>
          <w:sz w:val="24"/>
          <w:szCs w:val="24"/>
        </w:rPr>
      </w:pPr>
      <w:r w:rsidRPr="00792A51">
        <w:rPr>
          <w:rFonts w:ascii="Arial" w:hAnsi="Arial" w:cs="Arial"/>
          <w:i/>
          <w:sz w:val="24"/>
          <w:szCs w:val="24"/>
        </w:rPr>
        <w:t>[Date]</w:t>
      </w:r>
    </w:p>
    <w:bookmarkEnd w:id="2"/>
    <w:p w:rsidR="006B1D41" w:rsidRPr="00425F28" w:rsidRDefault="006B1D41" w:rsidP="00356A5D">
      <w:pPr>
        <w:rPr>
          <w:rFonts w:ascii="Arial" w:eastAsia="Times New Roman" w:hAnsi="Arial" w:cs="Arial"/>
          <w:b/>
          <w:bCs/>
          <w:i/>
          <w:kern w:val="32"/>
          <w:sz w:val="24"/>
          <w:szCs w:val="24"/>
        </w:rPr>
      </w:pPr>
    </w:p>
    <w:sectPr w:rsidR="006B1D41" w:rsidRPr="00425F28" w:rsidSect="008E41BF">
      <w:headerReference w:type="even" r:id="rId12"/>
      <w:headerReference w:type="default" r:id="rId13"/>
      <w:footerReference w:type="even" r:id="rId14"/>
      <w:footerReference w:type="default" r:id="rId15"/>
      <w:headerReference w:type="first" r:id="rId16"/>
      <w:footerReference w:type="first" r:id="rId17"/>
      <w:pgSz w:w="11906" w:h="16838"/>
      <w:pgMar w:top="107" w:right="707" w:bottom="144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B8" w:rsidRDefault="00E879B8">
      <w:pPr>
        <w:spacing w:after="0" w:line="240" w:lineRule="auto"/>
      </w:pPr>
      <w:r>
        <w:separator/>
      </w:r>
    </w:p>
  </w:endnote>
  <w:endnote w:type="continuationSeparator" w:id="0">
    <w:p w:rsidR="00E879B8" w:rsidRDefault="00E8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arion Bold">
    <w:altName w:val="Times New Roman"/>
    <w:charset w:val="00"/>
    <w:family w:val="auto"/>
    <w:pitch w:val="variable"/>
    <w:sig w:usb0="00000001" w:usb1="5000205B" w:usb2="00000000" w:usb3="00000000" w:csb0="0000018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65" w:rsidRDefault="00571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41" w:rsidRPr="007F35F9" w:rsidRDefault="006B1D41">
    <w:pPr>
      <w:pStyle w:val="Footer"/>
      <w:rPr>
        <w:color w:val="675E47"/>
      </w:rPr>
    </w:pPr>
    <w:r w:rsidRPr="007F35F9">
      <w:rPr>
        <w:color w:val="675E47"/>
      </w:rPr>
      <w:t xml:space="preserve"> [Strictly private and confidential]</w:t>
    </w:r>
    <w:r w:rsidRPr="007F35F9">
      <w:rPr>
        <w:color w:val="675E47"/>
      </w:rPr>
      <w:tab/>
    </w:r>
    <w:r w:rsidRPr="007F35F9">
      <w:rPr>
        <w:color w:val="675E47"/>
      </w:rPr>
      <w:tab/>
      <w:t>[Your business name goes here]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65" w:rsidRDefault="00571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B8" w:rsidRDefault="00E879B8">
      <w:pPr>
        <w:spacing w:after="0" w:line="240" w:lineRule="auto"/>
      </w:pPr>
      <w:r>
        <w:separator/>
      </w:r>
    </w:p>
  </w:footnote>
  <w:footnote w:type="continuationSeparator" w:id="0">
    <w:p w:rsidR="00E879B8" w:rsidRDefault="00E8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65" w:rsidRDefault="00571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41" w:rsidRDefault="006B1D41" w:rsidP="008F59D2">
    <w:pPr>
      <w:pStyle w:val="Header"/>
      <w:ind w:right="-707"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65" w:rsidRDefault="00571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DC5"/>
    <w:multiLevelType w:val="hybridMultilevel"/>
    <w:tmpl w:val="A468D55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106838"/>
    <w:multiLevelType w:val="hybridMultilevel"/>
    <w:tmpl w:val="E724F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94A6FFE"/>
    <w:multiLevelType w:val="hybridMultilevel"/>
    <w:tmpl w:val="47A8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F12E89"/>
    <w:multiLevelType w:val="hybridMultilevel"/>
    <w:tmpl w:val="D5826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C7B154A"/>
    <w:multiLevelType w:val="hybridMultilevel"/>
    <w:tmpl w:val="B49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9565D"/>
    <w:multiLevelType w:val="hybridMultilevel"/>
    <w:tmpl w:val="C1960FDA"/>
    <w:lvl w:ilvl="0" w:tplc="3C68C79E">
      <w:start w:val="1"/>
      <w:numFmt w:val="bullet"/>
      <w:lvlText w:val=""/>
      <w:lvlJc w:val="left"/>
      <w:pPr>
        <w:tabs>
          <w:tab w:val="num" w:pos="720"/>
        </w:tabs>
        <w:ind w:left="720" w:hanging="360"/>
      </w:pPr>
      <w:rPr>
        <w:rFonts w:ascii="Symbol" w:hAnsi="Symbol" w:hint="default"/>
        <w:color w:val="auto"/>
      </w:rPr>
    </w:lvl>
    <w:lvl w:ilvl="1" w:tplc="7332AB52">
      <w:numFmt w:val="bullet"/>
      <w:lvlText w:val="•"/>
      <w:lvlJc w:val="left"/>
      <w:pPr>
        <w:ind w:left="1440" w:hanging="360"/>
      </w:pPr>
      <w:rPr>
        <w:rFonts w:ascii="Arial Narrow" w:eastAsia="Calibri" w:hAnsi="Arial Narrow" w:cs="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776AFE"/>
    <w:multiLevelType w:val="hybridMultilevel"/>
    <w:tmpl w:val="D02A7A9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9C72A2"/>
    <w:multiLevelType w:val="hybridMultilevel"/>
    <w:tmpl w:val="F3C2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18341B"/>
    <w:multiLevelType w:val="hybridMultilevel"/>
    <w:tmpl w:val="1B285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2B649C"/>
    <w:multiLevelType w:val="hybridMultilevel"/>
    <w:tmpl w:val="ED00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F27A1"/>
    <w:multiLevelType w:val="hybridMultilevel"/>
    <w:tmpl w:val="175E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B36176"/>
    <w:multiLevelType w:val="hybridMultilevel"/>
    <w:tmpl w:val="4950EA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740D23"/>
    <w:multiLevelType w:val="hybridMultilevel"/>
    <w:tmpl w:val="37C0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5F50D8"/>
    <w:multiLevelType w:val="hybridMultilevel"/>
    <w:tmpl w:val="809C4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980183"/>
    <w:multiLevelType w:val="hybridMultilevel"/>
    <w:tmpl w:val="573E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D711D8"/>
    <w:multiLevelType w:val="hybridMultilevel"/>
    <w:tmpl w:val="9920D57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322ED0"/>
    <w:multiLevelType w:val="hybridMultilevel"/>
    <w:tmpl w:val="4D0E7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4A35BE2"/>
    <w:multiLevelType w:val="hybridMultilevel"/>
    <w:tmpl w:val="58866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4B10E90"/>
    <w:multiLevelType w:val="hybridMultilevel"/>
    <w:tmpl w:val="99168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4E13A9B"/>
    <w:multiLevelType w:val="hybridMultilevel"/>
    <w:tmpl w:val="34E4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0"/>
  </w:num>
  <w:num w:numId="5">
    <w:abstractNumId w:val="15"/>
  </w:num>
  <w:num w:numId="6">
    <w:abstractNumId w:val="11"/>
  </w:num>
  <w:num w:numId="7">
    <w:abstractNumId w:val="18"/>
  </w:num>
  <w:num w:numId="8">
    <w:abstractNumId w:val="8"/>
  </w:num>
  <w:num w:numId="9">
    <w:abstractNumId w:val="17"/>
  </w:num>
  <w:num w:numId="10">
    <w:abstractNumId w:val="3"/>
  </w:num>
  <w:num w:numId="11">
    <w:abstractNumId w:val="12"/>
  </w:num>
  <w:num w:numId="12">
    <w:abstractNumId w:val="10"/>
  </w:num>
  <w:num w:numId="13">
    <w:abstractNumId w:val="2"/>
  </w:num>
  <w:num w:numId="14">
    <w:abstractNumId w:val="4"/>
  </w:num>
  <w:num w:numId="15">
    <w:abstractNumId w:val="14"/>
  </w:num>
  <w:num w:numId="16">
    <w:abstractNumId w:val="7"/>
  </w:num>
  <w:num w:numId="17">
    <w:abstractNumId w:val="1"/>
  </w:num>
  <w:num w:numId="18">
    <w:abstractNumId w:val="16"/>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displayBackgroundShape/>
  <w:defaultTabStop w:val="720"/>
  <w:characterSpacingControl w:val="doNotCompress"/>
  <w:hdrShapeDefaults>
    <o:shapedefaults v:ext="edit" spidmax="3074">
      <o:colormru v:ext="edit" colors="white,#efee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ED"/>
    <w:rsid w:val="00007123"/>
    <w:rsid w:val="000331F2"/>
    <w:rsid w:val="000526DA"/>
    <w:rsid w:val="000530D6"/>
    <w:rsid w:val="000A298A"/>
    <w:rsid w:val="000E4DF0"/>
    <w:rsid w:val="000F22B0"/>
    <w:rsid w:val="001058E2"/>
    <w:rsid w:val="001226AA"/>
    <w:rsid w:val="00144AE7"/>
    <w:rsid w:val="00153821"/>
    <w:rsid w:val="00165DF5"/>
    <w:rsid w:val="00177F85"/>
    <w:rsid w:val="001B48FD"/>
    <w:rsid w:val="00217AC5"/>
    <w:rsid w:val="002428FE"/>
    <w:rsid w:val="00242923"/>
    <w:rsid w:val="002C062A"/>
    <w:rsid w:val="002D3BE7"/>
    <w:rsid w:val="002E73F5"/>
    <w:rsid w:val="00304257"/>
    <w:rsid w:val="00311657"/>
    <w:rsid w:val="003533FF"/>
    <w:rsid w:val="00354928"/>
    <w:rsid w:val="00356A5D"/>
    <w:rsid w:val="003906B6"/>
    <w:rsid w:val="003A5D4F"/>
    <w:rsid w:val="003B10ED"/>
    <w:rsid w:val="003B1AE1"/>
    <w:rsid w:val="003C7A70"/>
    <w:rsid w:val="003D5AA5"/>
    <w:rsid w:val="003D7624"/>
    <w:rsid w:val="00400405"/>
    <w:rsid w:val="00425F28"/>
    <w:rsid w:val="0043111D"/>
    <w:rsid w:val="00445DDB"/>
    <w:rsid w:val="00446D37"/>
    <w:rsid w:val="004D3585"/>
    <w:rsid w:val="004E72F6"/>
    <w:rsid w:val="0051100A"/>
    <w:rsid w:val="005270D6"/>
    <w:rsid w:val="00557ECD"/>
    <w:rsid w:val="00571665"/>
    <w:rsid w:val="0058371D"/>
    <w:rsid w:val="0059199B"/>
    <w:rsid w:val="005A732C"/>
    <w:rsid w:val="005B68B9"/>
    <w:rsid w:val="006462C0"/>
    <w:rsid w:val="00663AB8"/>
    <w:rsid w:val="00663E2A"/>
    <w:rsid w:val="00690273"/>
    <w:rsid w:val="006B1D41"/>
    <w:rsid w:val="006C0E9A"/>
    <w:rsid w:val="006C577F"/>
    <w:rsid w:val="006D05BB"/>
    <w:rsid w:val="006D6B08"/>
    <w:rsid w:val="006E4FF2"/>
    <w:rsid w:val="006F47BC"/>
    <w:rsid w:val="0070042B"/>
    <w:rsid w:val="00714DDB"/>
    <w:rsid w:val="00744D54"/>
    <w:rsid w:val="007761F8"/>
    <w:rsid w:val="00792A51"/>
    <w:rsid w:val="00794C80"/>
    <w:rsid w:val="00797578"/>
    <w:rsid w:val="007A65B8"/>
    <w:rsid w:val="007B651D"/>
    <w:rsid w:val="007C0814"/>
    <w:rsid w:val="007E6851"/>
    <w:rsid w:val="007F35F9"/>
    <w:rsid w:val="00820C57"/>
    <w:rsid w:val="0086119F"/>
    <w:rsid w:val="008A256D"/>
    <w:rsid w:val="008A4694"/>
    <w:rsid w:val="008A4AFB"/>
    <w:rsid w:val="008D0B11"/>
    <w:rsid w:val="008E41BF"/>
    <w:rsid w:val="008F59D2"/>
    <w:rsid w:val="00921B72"/>
    <w:rsid w:val="00957DC7"/>
    <w:rsid w:val="00966640"/>
    <w:rsid w:val="009671B8"/>
    <w:rsid w:val="009717BA"/>
    <w:rsid w:val="0097737B"/>
    <w:rsid w:val="009A72CB"/>
    <w:rsid w:val="009D0B96"/>
    <w:rsid w:val="009F5BA5"/>
    <w:rsid w:val="00A04CF1"/>
    <w:rsid w:val="00A324E0"/>
    <w:rsid w:val="00A5477B"/>
    <w:rsid w:val="00A604FC"/>
    <w:rsid w:val="00A84A4F"/>
    <w:rsid w:val="00A94D5C"/>
    <w:rsid w:val="00AA457C"/>
    <w:rsid w:val="00AC5798"/>
    <w:rsid w:val="00AF30A1"/>
    <w:rsid w:val="00AF6141"/>
    <w:rsid w:val="00B11B4A"/>
    <w:rsid w:val="00B322FA"/>
    <w:rsid w:val="00B36DA8"/>
    <w:rsid w:val="00B47F5A"/>
    <w:rsid w:val="00B5087E"/>
    <w:rsid w:val="00B67EFB"/>
    <w:rsid w:val="00B906B1"/>
    <w:rsid w:val="00C2414D"/>
    <w:rsid w:val="00C572B2"/>
    <w:rsid w:val="00C74633"/>
    <w:rsid w:val="00C837E8"/>
    <w:rsid w:val="00C948DC"/>
    <w:rsid w:val="00C97D19"/>
    <w:rsid w:val="00CB13CC"/>
    <w:rsid w:val="00D839E0"/>
    <w:rsid w:val="00D974DE"/>
    <w:rsid w:val="00DC568A"/>
    <w:rsid w:val="00DF3E99"/>
    <w:rsid w:val="00E15F8A"/>
    <w:rsid w:val="00E879B8"/>
    <w:rsid w:val="00EA1AAD"/>
    <w:rsid w:val="00EA25AF"/>
    <w:rsid w:val="00EF5D88"/>
    <w:rsid w:val="00F15797"/>
    <w:rsid w:val="00F17AED"/>
    <w:rsid w:val="00F62334"/>
    <w:rsid w:val="00F7292E"/>
    <w:rsid w:val="00FA2A58"/>
    <w:rsid w:val="00FA4F83"/>
    <w:rsid w:val="00FA7556"/>
    <w:rsid w:val="00FE3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white,#efee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ED"/>
    <w:pPr>
      <w:spacing w:after="200" w:line="276" w:lineRule="auto"/>
    </w:pPr>
    <w:rPr>
      <w:sz w:val="22"/>
      <w:szCs w:val="22"/>
      <w:lang w:eastAsia="en-US"/>
    </w:rPr>
  </w:style>
  <w:style w:type="paragraph" w:styleId="Heading1">
    <w:name w:val="heading 1"/>
    <w:basedOn w:val="Normal"/>
    <w:next w:val="Normal"/>
    <w:link w:val="Heading1Char"/>
    <w:uiPriority w:val="9"/>
    <w:qFormat/>
    <w:rsid w:val="00356A5D"/>
    <w:pPr>
      <w:keepNext/>
      <w:spacing w:before="240" w:after="60"/>
      <w:outlineLvl w:val="0"/>
    </w:pPr>
    <w:rPr>
      <w:rFonts w:ascii="Bookman Old Style" w:eastAsia="Times New Roman" w:hAnsi="Bookman Old Style" w:cs="Arial"/>
      <w:b/>
      <w:bCs/>
      <w:color w:val="675E47"/>
      <w:kern w:val="32"/>
      <w:sz w:val="32"/>
      <w:szCs w:val="32"/>
    </w:rPr>
  </w:style>
  <w:style w:type="paragraph" w:styleId="Heading2">
    <w:name w:val="heading 2"/>
    <w:basedOn w:val="Normal"/>
    <w:next w:val="Normal"/>
    <w:link w:val="Heading2Char"/>
    <w:uiPriority w:val="9"/>
    <w:unhideWhenUsed/>
    <w:qFormat/>
    <w:rsid w:val="00F17AE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6A5D"/>
    <w:rPr>
      <w:rFonts w:ascii="Bookman Old Style" w:eastAsia="Times New Roman" w:hAnsi="Bookman Old Style" w:cs="Arial"/>
      <w:b/>
      <w:bCs/>
      <w:color w:val="675E47"/>
      <w:kern w:val="32"/>
      <w:sz w:val="32"/>
      <w:szCs w:val="32"/>
      <w:lang w:val="en-IE"/>
    </w:rPr>
  </w:style>
  <w:style w:type="character" w:customStyle="1" w:styleId="Heading2Char">
    <w:name w:val="Heading 2 Char"/>
    <w:link w:val="Heading2"/>
    <w:uiPriority w:val="9"/>
    <w:rsid w:val="00F17AED"/>
    <w:rPr>
      <w:rFonts w:ascii="Cambria" w:eastAsia="Times New Roman" w:hAnsi="Cambria" w:cs="Times New Roman"/>
      <w:b/>
      <w:bCs/>
      <w:i/>
      <w:iCs/>
      <w:sz w:val="28"/>
      <w:szCs w:val="28"/>
      <w:lang w:val="en-IE"/>
    </w:rPr>
  </w:style>
  <w:style w:type="paragraph" w:styleId="Header">
    <w:name w:val="header"/>
    <w:basedOn w:val="Normal"/>
    <w:link w:val="HeaderChar"/>
    <w:uiPriority w:val="99"/>
    <w:unhideWhenUsed/>
    <w:rsid w:val="00F17AED"/>
    <w:pPr>
      <w:tabs>
        <w:tab w:val="center" w:pos="4513"/>
        <w:tab w:val="right" w:pos="9026"/>
      </w:tabs>
    </w:pPr>
  </w:style>
  <w:style w:type="character" w:customStyle="1" w:styleId="HeaderChar">
    <w:name w:val="Header Char"/>
    <w:link w:val="Header"/>
    <w:uiPriority w:val="99"/>
    <w:rsid w:val="00F17AED"/>
    <w:rPr>
      <w:rFonts w:ascii="Calibri" w:eastAsia="Calibri" w:hAnsi="Calibri" w:cs="Times New Roman"/>
      <w:lang w:val="en-IE"/>
    </w:rPr>
  </w:style>
  <w:style w:type="paragraph" w:styleId="Footer">
    <w:name w:val="footer"/>
    <w:basedOn w:val="Normal"/>
    <w:link w:val="FooterChar"/>
    <w:uiPriority w:val="99"/>
    <w:unhideWhenUsed/>
    <w:rsid w:val="00F17AED"/>
    <w:pPr>
      <w:tabs>
        <w:tab w:val="center" w:pos="4513"/>
        <w:tab w:val="right" w:pos="9026"/>
      </w:tabs>
    </w:pPr>
  </w:style>
  <w:style w:type="character" w:customStyle="1" w:styleId="FooterChar">
    <w:name w:val="Footer Char"/>
    <w:link w:val="Footer"/>
    <w:uiPriority w:val="99"/>
    <w:rsid w:val="00F17AED"/>
    <w:rPr>
      <w:rFonts w:ascii="Calibri" w:eastAsia="Calibri" w:hAnsi="Calibri" w:cs="Times New Roman"/>
      <w:lang w:val="en-IE"/>
    </w:rPr>
  </w:style>
  <w:style w:type="paragraph" w:styleId="ListParagraph">
    <w:name w:val="List Paragraph"/>
    <w:basedOn w:val="Normal"/>
    <w:uiPriority w:val="34"/>
    <w:qFormat/>
    <w:rsid w:val="00F17AED"/>
    <w:pPr>
      <w:ind w:left="720"/>
      <w:contextualSpacing/>
    </w:pPr>
  </w:style>
  <w:style w:type="table" w:styleId="TableGrid">
    <w:name w:val="Table Grid"/>
    <w:basedOn w:val="TableNormal"/>
    <w:uiPriority w:val="59"/>
    <w:rsid w:val="00F17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7AED"/>
    <w:pPr>
      <w:keepLines/>
      <w:spacing w:before="480" w:after="0"/>
      <w:outlineLvl w:val="9"/>
    </w:pPr>
    <w:rPr>
      <w:rFonts w:ascii="Cambria" w:eastAsia="MS Gothic" w:hAnsi="Cambria" w:cs="Times New Roman"/>
      <w:color w:val="848057"/>
      <w:kern w:val="0"/>
      <w:sz w:val="28"/>
      <w:szCs w:val="28"/>
      <w:lang w:val="en-US" w:eastAsia="ja-JP"/>
    </w:rPr>
  </w:style>
  <w:style w:type="paragraph" w:styleId="TOC1">
    <w:name w:val="toc 1"/>
    <w:basedOn w:val="Normal"/>
    <w:next w:val="Normal"/>
    <w:autoRedefine/>
    <w:uiPriority w:val="39"/>
    <w:unhideWhenUsed/>
    <w:rsid w:val="00F17AED"/>
    <w:pPr>
      <w:spacing w:before="120" w:after="0"/>
    </w:pPr>
    <w:rPr>
      <w:b/>
      <w:sz w:val="24"/>
      <w:szCs w:val="24"/>
    </w:rPr>
  </w:style>
  <w:style w:type="paragraph" w:styleId="TOC2">
    <w:name w:val="toc 2"/>
    <w:basedOn w:val="Normal"/>
    <w:next w:val="Normal"/>
    <w:autoRedefine/>
    <w:uiPriority w:val="39"/>
    <w:unhideWhenUsed/>
    <w:rsid w:val="00F17AED"/>
    <w:pPr>
      <w:spacing w:after="0"/>
      <w:ind w:left="220"/>
    </w:pPr>
    <w:rPr>
      <w:b/>
    </w:rPr>
  </w:style>
  <w:style w:type="character" w:styleId="Hyperlink">
    <w:name w:val="Hyperlink"/>
    <w:uiPriority w:val="99"/>
    <w:unhideWhenUsed/>
    <w:rsid w:val="00F17AED"/>
    <w:rPr>
      <w:color w:val="D25814"/>
      <w:u w:val="single"/>
    </w:rPr>
  </w:style>
  <w:style w:type="character" w:styleId="CommentReference">
    <w:name w:val="annotation reference"/>
    <w:uiPriority w:val="99"/>
    <w:semiHidden/>
    <w:unhideWhenUsed/>
    <w:rsid w:val="00F17AED"/>
    <w:rPr>
      <w:sz w:val="16"/>
      <w:szCs w:val="16"/>
    </w:rPr>
  </w:style>
  <w:style w:type="paragraph" w:styleId="CommentText">
    <w:name w:val="annotation text"/>
    <w:basedOn w:val="Normal"/>
    <w:link w:val="CommentTextChar"/>
    <w:uiPriority w:val="99"/>
    <w:semiHidden/>
    <w:unhideWhenUsed/>
    <w:rsid w:val="00F17AED"/>
    <w:pPr>
      <w:spacing w:line="240" w:lineRule="auto"/>
    </w:pPr>
    <w:rPr>
      <w:sz w:val="20"/>
      <w:szCs w:val="20"/>
    </w:rPr>
  </w:style>
  <w:style w:type="character" w:customStyle="1" w:styleId="CommentTextChar">
    <w:name w:val="Comment Text Char"/>
    <w:link w:val="CommentText"/>
    <w:uiPriority w:val="99"/>
    <w:semiHidden/>
    <w:rsid w:val="00F17AED"/>
    <w:rPr>
      <w:rFonts w:ascii="Calibri" w:eastAsia="Calibri" w:hAnsi="Calibri" w:cs="Times New Roman"/>
      <w:sz w:val="20"/>
      <w:szCs w:val="20"/>
      <w:lang w:val="en-IE"/>
    </w:rPr>
  </w:style>
  <w:style w:type="paragraph" w:styleId="BalloonText">
    <w:name w:val="Balloon Text"/>
    <w:basedOn w:val="Normal"/>
    <w:link w:val="BalloonTextChar"/>
    <w:uiPriority w:val="99"/>
    <w:semiHidden/>
    <w:unhideWhenUsed/>
    <w:rsid w:val="00F17A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7AED"/>
    <w:rPr>
      <w:rFonts w:ascii="Tahoma" w:eastAsia="Calibri" w:hAnsi="Tahoma" w:cs="Tahoma"/>
      <w:sz w:val="16"/>
      <w:szCs w:val="16"/>
      <w:lang w:val="en-IE"/>
    </w:rPr>
  </w:style>
  <w:style w:type="paragraph" w:styleId="TOC3">
    <w:name w:val="toc 3"/>
    <w:basedOn w:val="Normal"/>
    <w:next w:val="Normal"/>
    <w:autoRedefine/>
    <w:uiPriority w:val="39"/>
    <w:semiHidden/>
    <w:unhideWhenUsed/>
    <w:rsid w:val="00EF5D88"/>
    <w:pPr>
      <w:spacing w:after="0"/>
      <w:ind w:left="440"/>
    </w:pPr>
  </w:style>
  <w:style w:type="paragraph" w:styleId="TOC4">
    <w:name w:val="toc 4"/>
    <w:basedOn w:val="Normal"/>
    <w:next w:val="Normal"/>
    <w:autoRedefine/>
    <w:uiPriority w:val="39"/>
    <w:semiHidden/>
    <w:unhideWhenUsed/>
    <w:rsid w:val="00EF5D88"/>
    <w:pPr>
      <w:spacing w:after="0"/>
      <w:ind w:left="660"/>
    </w:pPr>
    <w:rPr>
      <w:sz w:val="20"/>
      <w:szCs w:val="20"/>
    </w:rPr>
  </w:style>
  <w:style w:type="paragraph" w:styleId="TOC5">
    <w:name w:val="toc 5"/>
    <w:basedOn w:val="Normal"/>
    <w:next w:val="Normal"/>
    <w:autoRedefine/>
    <w:uiPriority w:val="39"/>
    <w:semiHidden/>
    <w:unhideWhenUsed/>
    <w:rsid w:val="00EF5D88"/>
    <w:pPr>
      <w:spacing w:after="0"/>
      <w:ind w:left="880"/>
    </w:pPr>
    <w:rPr>
      <w:sz w:val="20"/>
      <w:szCs w:val="20"/>
    </w:rPr>
  </w:style>
  <w:style w:type="paragraph" w:styleId="TOC6">
    <w:name w:val="toc 6"/>
    <w:basedOn w:val="Normal"/>
    <w:next w:val="Normal"/>
    <w:autoRedefine/>
    <w:uiPriority w:val="39"/>
    <w:semiHidden/>
    <w:unhideWhenUsed/>
    <w:rsid w:val="00EF5D88"/>
    <w:pPr>
      <w:spacing w:after="0"/>
      <w:ind w:left="1100"/>
    </w:pPr>
    <w:rPr>
      <w:sz w:val="20"/>
      <w:szCs w:val="20"/>
    </w:rPr>
  </w:style>
  <w:style w:type="paragraph" w:styleId="TOC7">
    <w:name w:val="toc 7"/>
    <w:basedOn w:val="Normal"/>
    <w:next w:val="Normal"/>
    <w:autoRedefine/>
    <w:uiPriority w:val="39"/>
    <w:semiHidden/>
    <w:unhideWhenUsed/>
    <w:rsid w:val="00EF5D88"/>
    <w:pPr>
      <w:spacing w:after="0"/>
      <w:ind w:left="1320"/>
    </w:pPr>
    <w:rPr>
      <w:sz w:val="20"/>
      <w:szCs w:val="20"/>
    </w:rPr>
  </w:style>
  <w:style w:type="paragraph" w:styleId="TOC8">
    <w:name w:val="toc 8"/>
    <w:basedOn w:val="Normal"/>
    <w:next w:val="Normal"/>
    <w:autoRedefine/>
    <w:uiPriority w:val="39"/>
    <w:semiHidden/>
    <w:unhideWhenUsed/>
    <w:rsid w:val="00EF5D88"/>
    <w:pPr>
      <w:spacing w:after="0"/>
      <w:ind w:left="1540"/>
    </w:pPr>
    <w:rPr>
      <w:sz w:val="20"/>
      <w:szCs w:val="20"/>
    </w:rPr>
  </w:style>
  <w:style w:type="paragraph" w:styleId="TOC9">
    <w:name w:val="toc 9"/>
    <w:basedOn w:val="Normal"/>
    <w:next w:val="Normal"/>
    <w:autoRedefine/>
    <w:uiPriority w:val="39"/>
    <w:semiHidden/>
    <w:unhideWhenUsed/>
    <w:rsid w:val="00EF5D88"/>
    <w:pPr>
      <w:spacing w:after="0"/>
      <w:ind w:left="1760"/>
    </w:pPr>
    <w:rPr>
      <w:sz w:val="20"/>
      <w:szCs w:val="20"/>
    </w:rPr>
  </w:style>
  <w:style w:type="character" w:styleId="FollowedHyperlink">
    <w:name w:val="FollowedHyperlink"/>
    <w:uiPriority w:val="99"/>
    <w:semiHidden/>
    <w:unhideWhenUsed/>
    <w:rsid w:val="00EA25AF"/>
    <w:rPr>
      <w:color w:val="849A0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ED"/>
    <w:pPr>
      <w:spacing w:after="200" w:line="276" w:lineRule="auto"/>
    </w:pPr>
    <w:rPr>
      <w:sz w:val="22"/>
      <w:szCs w:val="22"/>
      <w:lang w:eastAsia="en-US"/>
    </w:rPr>
  </w:style>
  <w:style w:type="paragraph" w:styleId="Heading1">
    <w:name w:val="heading 1"/>
    <w:basedOn w:val="Normal"/>
    <w:next w:val="Normal"/>
    <w:link w:val="Heading1Char"/>
    <w:uiPriority w:val="9"/>
    <w:qFormat/>
    <w:rsid w:val="00356A5D"/>
    <w:pPr>
      <w:keepNext/>
      <w:spacing w:before="240" w:after="60"/>
      <w:outlineLvl w:val="0"/>
    </w:pPr>
    <w:rPr>
      <w:rFonts w:ascii="Bookman Old Style" w:eastAsia="Times New Roman" w:hAnsi="Bookman Old Style" w:cs="Arial"/>
      <w:b/>
      <w:bCs/>
      <w:color w:val="675E47"/>
      <w:kern w:val="32"/>
      <w:sz w:val="32"/>
      <w:szCs w:val="32"/>
    </w:rPr>
  </w:style>
  <w:style w:type="paragraph" w:styleId="Heading2">
    <w:name w:val="heading 2"/>
    <w:basedOn w:val="Normal"/>
    <w:next w:val="Normal"/>
    <w:link w:val="Heading2Char"/>
    <w:uiPriority w:val="9"/>
    <w:unhideWhenUsed/>
    <w:qFormat/>
    <w:rsid w:val="00F17AE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6A5D"/>
    <w:rPr>
      <w:rFonts w:ascii="Bookman Old Style" w:eastAsia="Times New Roman" w:hAnsi="Bookman Old Style" w:cs="Arial"/>
      <w:b/>
      <w:bCs/>
      <w:color w:val="675E47"/>
      <w:kern w:val="32"/>
      <w:sz w:val="32"/>
      <w:szCs w:val="32"/>
      <w:lang w:val="en-IE"/>
    </w:rPr>
  </w:style>
  <w:style w:type="character" w:customStyle="1" w:styleId="Heading2Char">
    <w:name w:val="Heading 2 Char"/>
    <w:link w:val="Heading2"/>
    <w:uiPriority w:val="9"/>
    <w:rsid w:val="00F17AED"/>
    <w:rPr>
      <w:rFonts w:ascii="Cambria" w:eastAsia="Times New Roman" w:hAnsi="Cambria" w:cs="Times New Roman"/>
      <w:b/>
      <w:bCs/>
      <w:i/>
      <w:iCs/>
      <w:sz w:val="28"/>
      <w:szCs w:val="28"/>
      <w:lang w:val="en-IE"/>
    </w:rPr>
  </w:style>
  <w:style w:type="paragraph" w:styleId="Header">
    <w:name w:val="header"/>
    <w:basedOn w:val="Normal"/>
    <w:link w:val="HeaderChar"/>
    <w:uiPriority w:val="99"/>
    <w:unhideWhenUsed/>
    <w:rsid w:val="00F17AED"/>
    <w:pPr>
      <w:tabs>
        <w:tab w:val="center" w:pos="4513"/>
        <w:tab w:val="right" w:pos="9026"/>
      </w:tabs>
    </w:pPr>
  </w:style>
  <w:style w:type="character" w:customStyle="1" w:styleId="HeaderChar">
    <w:name w:val="Header Char"/>
    <w:link w:val="Header"/>
    <w:uiPriority w:val="99"/>
    <w:rsid w:val="00F17AED"/>
    <w:rPr>
      <w:rFonts w:ascii="Calibri" w:eastAsia="Calibri" w:hAnsi="Calibri" w:cs="Times New Roman"/>
      <w:lang w:val="en-IE"/>
    </w:rPr>
  </w:style>
  <w:style w:type="paragraph" w:styleId="Footer">
    <w:name w:val="footer"/>
    <w:basedOn w:val="Normal"/>
    <w:link w:val="FooterChar"/>
    <w:uiPriority w:val="99"/>
    <w:unhideWhenUsed/>
    <w:rsid w:val="00F17AED"/>
    <w:pPr>
      <w:tabs>
        <w:tab w:val="center" w:pos="4513"/>
        <w:tab w:val="right" w:pos="9026"/>
      </w:tabs>
    </w:pPr>
  </w:style>
  <w:style w:type="character" w:customStyle="1" w:styleId="FooterChar">
    <w:name w:val="Footer Char"/>
    <w:link w:val="Footer"/>
    <w:uiPriority w:val="99"/>
    <w:rsid w:val="00F17AED"/>
    <w:rPr>
      <w:rFonts w:ascii="Calibri" w:eastAsia="Calibri" w:hAnsi="Calibri" w:cs="Times New Roman"/>
      <w:lang w:val="en-IE"/>
    </w:rPr>
  </w:style>
  <w:style w:type="paragraph" w:styleId="ListParagraph">
    <w:name w:val="List Paragraph"/>
    <w:basedOn w:val="Normal"/>
    <w:uiPriority w:val="34"/>
    <w:qFormat/>
    <w:rsid w:val="00F17AED"/>
    <w:pPr>
      <w:ind w:left="720"/>
      <w:contextualSpacing/>
    </w:pPr>
  </w:style>
  <w:style w:type="table" w:styleId="TableGrid">
    <w:name w:val="Table Grid"/>
    <w:basedOn w:val="TableNormal"/>
    <w:uiPriority w:val="59"/>
    <w:rsid w:val="00F17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7AED"/>
    <w:pPr>
      <w:keepLines/>
      <w:spacing w:before="480" w:after="0"/>
      <w:outlineLvl w:val="9"/>
    </w:pPr>
    <w:rPr>
      <w:rFonts w:ascii="Cambria" w:eastAsia="MS Gothic" w:hAnsi="Cambria" w:cs="Times New Roman"/>
      <w:color w:val="848057"/>
      <w:kern w:val="0"/>
      <w:sz w:val="28"/>
      <w:szCs w:val="28"/>
      <w:lang w:val="en-US" w:eastAsia="ja-JP"/>
    </w:rPr>
  </w:style>
  <w:style w:type="paragraph" w:styleId="TOC1">
    <w:name w:val="toc 1"/>
    <w:basedOn w:val="Normal"/>
    <w:next w:val="Normal"/>
    <w:autoRedefine/>
    <w:uiPriority w:val="39"/>
    <w:unhideWhenUsed/>
    <w:rsid w:val="00F17AED"/>
    <w:pPr>
      <w:spacing w:before="120" w:after="0"/>
    </w:pPr>
    <w:rPr>
      <w:b/>
      <w:sz w:val="24"/>
      <w:szCs w:val="24"/>
    </w:rPr>
  </w:style>
  <w:style w:type="paragraph" w:styleId="TOC2">
    <w:name w:val="toc 2"/>
    <w:basedOn w:val="Normal"/>
    <w:next w:val="Normal"/>
    <w:autoRedefine/>
    <w:uiPriority w:val="39"/>
    <w:unhideWhenUsed/>
    <w:rsid w:val="00F17AED"/>
    <w:pPr>
      <w:spacing w:after="0"/>
      <w:ind w:left="220"/>
    </w:pPr>
    <w:rPr>
      <w:b/>
    </w:rPr>
  </w:style>
  <w:style w:type="character" w:styleId="Hyperlink">
    <w:name w:val="Hyperlink"/>
    <w:uiPriority w:val="99"/>
    <w:unhideWhenUsed/>
    <w:rsid w:val="00F17AED"/>
    <w:rPr>
      <w:color w:val="D25814"/>
      <w:u w:val="single"/>
    </w:rPr>
  </w:style>
  <w:style w:type="character" w:styleId="CommentReference">
    <w:name w:val="annotation reference"/>
    <w:uiPriority w:val="99"/>
    <w:semiHidden/>
    <w:unhideWhenUsed/>
    <w:rsid w:val="00F17AED"/>
    <w:rPr>
      <w:sz w:val="16"/>
      <w:szCs w:val="16"/>
    </w:rPr>
  </w:style>
  <w:style w:type="paragraph" w:styleId="CommentText">
    <w:name w:val="annotation text"/>
    <w:basedOn w:val="Normal"/>
    <w:link w:val="CommentTextChar"/>
    <w:uiPriority w:val="99"/>
    <w:semiHidden/>
    <w:unhideWhenUsed/>
    <w:rsid w:val="00F17AED"/>
    <w:pPr>
      <w:spacing w:line="240" w:lineRule="auto"/>
    </w:pPr>
    <w:rPr>
      <w:sz w:val="20"/>
      <w:szCs w:val="20"/>
    </w:rPr>
  </w:style>
  <w:style w:type="character" w:customStyle="1" w:styleId="CommentTextChar">
    <w:name w:val="Comment Text Char"/>
    <w:link w:val="CommentText"/>
    <w:uiPriority w:val="99"/>
    <w:semiHidden/>
    <w:rsid w:val="00F17AED"/>
    <w:rPr>
      <w:rFonts w:ascii="Calibri" w:eastAsia="Calibri" w:hAnsi="Calibri" w:cs="Times New Roman"/>
      <w:sz w:val="20"/>
      <w:szCs w:val="20"/>
      <w:lang w:val="en-IE"/>
    </w:rPr>
  </w:style>
  <w:style w:type="paragraph" w:styleId="BalloonText">
    <w:name w:val="Balloon Text"/>
    <w:basedOn w:val="Normal"/>
    <w:link w:val="BalloonTextChar"/>
    <w:uiPriority w:val="99"/>
    <w:semiHidden/>
    <w:unhideWhenUsed/>
    <w:rsid w:val="00F17A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7AED"/>
    <w:rPr>
      <w:rFonts w:ascii="Tahoma" w:eastAsia="Calibri" w:hAnsi="Tahoma" w:cs="Tahoma"/>
      <w:sz w:val="16"/>
      <w:szCs w:val="16"/>
      <w:lang w:val="en-IE"/>
    </w:rPr>
  </w:style>
  <w:style w:type="paragraph" w:styleId="TOC3">
    <w:name w:val="toc 3"/>
    <w:basedOn w:val="Normal"/>
    <w:next w:val="Normal"/>
    <w:autoRedefine/>
    <w:uiPriority w:val="39"/>
    <w:semiHidden/>
    <w:unhideWhenUsed/>
    <w:rsid w:val="00EF5D88"/>
    <w:pPr>
      <w:spacing w:after="0"/>
      <w:ind w:left="440"/>
    </w:pPr>
  </w:style>
  <w:style w:type="paragraph" w:styleId="TOC4">
    <w:name w:val="toc 4"/>
    <w:basedOn w:val="Normal"/>
    <w:next w:val="Normal"/>
    <w:autoRedefine/>
    <w:uiPriority w:val="39"/>
    <w:semiHidden/>
    <w:unhideWhenUsed/>
    <w:rsid w:val="00EF5D88"/>
    <w:pPr>
      <w:spacing w:after="0"/>
      <w:ind w:left="660"/>
    </w:pPr>
    <w:rPr>
      <w:sz w:val="20"/>
      <w:szCs w:val="20"/>
    </w:rPr>
  </w:style>
  <w:style w:type="paragraph" w:styleId="TOC5">
    <w:name w:val="toc 5"/>
    <w:basedOn w:val="Normal"/>
    <w:next w:val="Normal"/>
    <w:autoRedefine/>
    <w:uiPriority w:val="39"/>
    <w:semiHidden/>
    <w:unhideWhenUsed/>
    <w:rsid w:val="00EF5D88"/>
    <w:pPr>
      <w:spacing w:after="0"/>
      <w:ind w:left="880"/>
    </w:pPr>
    <w:rPr>
      <w:sz w:val="20"/>
      <w:szCs w:val="20"/>
    </w:rPr>
  </w:style>
  <w:style w:type="paragraph" w:styleId="TOC6">
    <w:name w:val="toc 6"/>
    <w:basedOn w:val="Normal"/>
    <w:next w:val="Normal"/>
    <w:autoRedefine/>
    <w:uiPriority w:val="39"/>
    <w:semiHidden/>
    <w:unhideWhenUsed/>
    <w:rsid w:val="00EF5D88"/>
    <w:pPr>
      <w:spacing w:after="0"/>
      <w:ind w:left="1100"/>
    </w:pPr>
    <w:rPr>
      <w:sz w:val="20"/>
      <w:szCs w:val="20"/>
    </w:rPr>
  </w:style>
  <w:style w:type="paragraph" w:styleId="TOC7">
    <w:name w:val="toc 7"/>
    <w:basedOn w:val="Normal"/>
    <w:next w:val="Normal"/>
    <w:autoRedefine/>
    <w:uiPriority w:val="39"/>
    <w:semiHidden/>
    <w:unhideWhenUsed/>
    <w:rsid w:val="00EF5D88"/>
    <w:pPr>
      <w:spacing w:after="0"/>
      <w:ind w:left="1320"/>
    </w:pPr>
    <w:rPr>
      <w:sz w:val="20"/>
      <w:szCs w:val="20"/>
    </w:rPr>
  </w:style>
  <w:style w:type="paragraph" w:styleId="TOC8">
    <w:name w:val="toc 8"/>
    <w:basedOn w:val="Normal"/>
    <w:next w:val="Normal"/>
    <w:autoRedefine/>
    <w:uiPriority w:val="39"/>
    <w:semiHidden/>
    <w:unhideWhenUsed/>
    <w:rsid w:val="00EF5D88"/>
    <w:pPr>
      <w:spacing w:after="0"/>
      <w:ind w:left="1540"/>
    </w:pPr>
    <w:rPr>
      <w:sz w:val="20"/>
      <w:szCs w:val="20"/>
    </w:rPr>
  </w:style>
  <w:style w:type="paragraph" w:styleId="TOC9">
    <w:name w:val="toc 9"/>
    <w:basedOn w:val="Normal"/>
    <w:next w:val="Normal"/>
    <w:autoRedefine/>
    <w:uiPriority w:val="39"/>
    <w:semiHidden/>
    <w:unhideWhenUsed/>
    <w:rsid w:val="00EF5D88"/>
    <w:pPr>
      <w:spacing w:after="0"/>
      <w:ind w:left="1760"/>
    </w:pPr>
    <w:rPr>
      <w:sz w:val="20"/>
      <w:szCs w:val="20"/>
    </w:rPr>
  </w:style>
  <w:style w:type="character" w:styleId="FollowedHyperlink">
    <w:name w:val="FollowedHyperlink"/>
    <w:uiPriority w:val="99"/>
    <w:semiHidden/>
    <w:unhideWhenUsed/>
    <w:rsid w:val="00EA25AF"/>
    <w:rPr>
      <w:color w:val="849A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inkbusiness.ie/articles/leave-entitlements-what-employers-need-to-kno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inkbusiness.ie/topics/human-resourc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028C-BD77-42BE-82B0-C095CC83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Links>
    <vt:vector size="12" baseType="variant">
      <vt:variant>
        <vt:i4>5439573</vt:i4>
      </vt:variant>
      <vt:variant>
        <vt:i4>3</vt:i4>
      </vt:variant>
      <vt:variant>
        <vt:i4>0</vt:i4>
      </vt:variant>
      <vt:variant>
        <vt:i4>5</vt:i4>
      </vt:variant>
      <vt:variant>
        <vt:lpwstr>http://www.thinkbusiness.ie/articles/leave-entitlements-what-employers-need-to-know/</vt:lpwstr>
      </vt:variant>
      <vt:variant>
        <vt:lpwstr/>
      </vt:variant>
      <vt:variant>
        <vt:i4>7012477</vt:i4>
      </vt:variant>
      <vt:variant>
        <vt:i4>0</vt:i4>
      </vt:variant>
      <vt:variant>
        <vt:i4>0</vt:i4>
      </vt:variant>
      <vt:variant>
        <vt:i4>5</vt:i4>
      </vt:variant>
      <vt:variant>
        <vt:lpwstr>http://www.thinkbusiness.ie/topics/human-resources/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2015-07-09T14:28:00Z</dcterms:created>
  <dcterms:modified xsi:type="dcterms:W3CDTF">2015-07-09T14:28:00Z</dcterms:modified>
</cp:coreProperties>
</file>